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29" w:rsidRDefault="006D1EC0" w:rsidP="006D1EC0">
      <w:pPr>
        <w:jc w:val="center"/>
        <w:rPr>
          <w:rFonts w:ascii="Trajan Pro" w:hAnsi="Trajan Pro"/>
          <w:b/>
        </w:rPr>
      </w:pPr>
      <w:bookmarkStart w:id="0" w:name="_GoBack"/>
      <w:bookmarkEnd w:id="0"/>
      <w:r w:rsidRPr="00436B29">
        <w:rPr>
          <w:rFonts w:ascii="Trajan Pro" w:hAnsi="Trajan Pro"/>
          <w:b/>
        </w:rPr>
        <w:t xml:space="preserve">English Education 395: </w:t>
      </w:r>
    </w:p>
    <w:p w:rsidR="00097818" w:rsidRPr="00436B29" w:rsidRDefault="006D1EC0" w:rsidP="006D1EC0">
      <w:pPr>
        <w:jc w:val="center"/>
        <w:rPr>
          <w:rFonts w:ascii="Trajan Pro" w:hAnsi="Trajan Pro"/>
          <w:b/>
        </w:rPr>
      </w:pPr>
      <w:r w:rsidRPr="00436B29">
        <w:rPr>
          <w:rFonts w:ascii="Trajan Pro" w:hAnsi="Trajan Pro"/>
          <w:b/>
        </w:rPr>
        <w:t>Broadfield Language Arts Field Experience</w:t>
      </w:r>
    </w:p>
    <w:p w:rsidR="006D1EC0" w:rsidRPr="00436B29" w:rsidRDefault="00BA344E" w:rsidP="006D1EC0">
      <w:pPr>
        <w:jc w:val="center"/>
        <w:rPr>
          <w:rFonts w:ascii="Calibri" w:hAnsi="Calibri"/>
          <w:sz w:val="22"/>
          <w:szCs w:val="22"/>
        </w:rPr>
      </w:pPr>
      <w:r>
        <w:rPr>
          <w:rFonts w:ascii="Calibri" w:hAnsi="Calibri"/>
          <w:sz w:val="22"/>
          <w:szCs w:val="22"/>
        </w:rPr>
        <w:t>Section 1: Speech</w:t>
      </w:r>
      <w:r w:rsidR="006D1EC0" w:rsidRPr="00436B29">
        <w:rPr>
          <w:rFonts w:ascii="Calibri" w:hAnsi="Calibri"/>
          <w:sz w:val="22"/>
          <w:szCs w:val="22"/>
        </w:rPr>
        <w:t>/Theatre</w:t>
      </w:r>
    </w:p>
    <w:p w:rsidR="006D1EC0" w:rsidRPr="00436B29" w:rsidRDefault="006D1EC0" w:rsidP="006D1EC0">
      <w:pPr>
        <w:jc w:val="center"/>
        <w:rPr>
          <w:rFonts w:ascii="Calibri" w:hAnsi="Calibri"/>
          <w:sz w:val="22"/>
          <w:szCs w:val="22"/>
        </w:rPr>
      </w:pPr>
      <w:r w:rsidRPr="00436B29">
        <w:rPr>
          <w:rFonts w:ascii="Calibri" w:hAnsi="Calibri"/>
          <w:sz w:val="22"/>
          <w:szCs w:val="22"/>
        </w:rPr>
        <w:t>Section 2: Journalism</w:t>
      </w:r>
    </w:p>
    <w:p w:rsidR="006D1EC0" w:rsidRPr="00436B29" w:rsidRDefault="006D1EC0" w:rsidP="006D1EC0">
      <w:pPr>
        <w:jc w:val="center"/>
        <w:rPr>
          <w:rFonts w:ascii="Calibri" w:hAnsi="Calibri"/>
          <w:sz w:val="22"/>
          <w:szCs w:val="22"/>
        </w:rPr>
      </w:pPr>
      <w:r w:rsidRPr="00436B29">
        <w:rPr>
          <w:rFonts w:ascii="Calibri" w:hAnsi="Calibri"/>
          <w:sz w:val="22"/>
          <w:szCs w:val="22"/>
        </w:rPr>
        <w:t xml:space="preserve">Dr. </w:t>
      </w:r>
      <w:r w:rsidR="00AB5371" w:rsidRPr="00436B29">
        <w:rPr>
          <w:rFonts w:ascii="Calibri" w:hAnsi="Calibri"/>
          <w:sz w:val="22"/>
          <w:szCs w:val="22"/>
        </w:rPr>
        <w:t>David Roloff</w:t>
      </w:r>
    </w:p>
    <w:p w:rsidR="006D1EC0" w:rsidRPr="00436B29" w:rsidRDefault="006D1EC0">
      <w:pPr>
        <w:rPr>
          <w:rFonts w:ascii="Calibri" w:hAnsi="Calibri"/>
          <w:sz w:val="22"/>
          <w:szCs w:val="22"/>
        </w:rPr>
      </w:pPr>
    </w:p>
    <w:p w:rsidR="006D1EC0" w:rsidRPr="00436B29" w:rsidRDefault="006D1EC0">
      <w:pPr>
        <w:rPr>
          <w:rFonts w:ascii="Calibri" w:hAnsi="Calibri"/>
          <w:sz w:val="22"/>
          <w:szCs w:val="22"/>
        </w:rPr>
      </w:pPr>
      <w:r w:rsidRPr="00436B29">
        <w:rPr>
          <w:rFonts w:ascii="Calibri" w:hAnsi="Calibri"/>
          <w:sz w:val="22"/>
          <w:szCs w:val="22"/>
        </w:rPr>
        <w:t xml:space="preserve">English Education 395, Broadfield Language Arts Field Experience, provides practical, hands-on experience for students qualifying to teach general-level classes in speech and journalism.  Each student pursuing the Broadfield Language Arts option, leading to the 301 teaching license, will be required to take </w:t>
      </w:r>
      <w:r w:rsidRPr="00BC68AA">
        <w:rPr>
          <w:rFonts w:ascii="Calibri" w:hAnsi="Calibri"/>
          <w:sz w:val="22"/>
          <w:szCs w:val="22"/>
          <w:u w:val="single"/>
        </w:rPr>
        <w:t>both</w:t>
      </w:r>
      <w:r w:rsidRPr="00436B29">
        <w:rPr>
          <w:rFonts w:ascii="Calibri" w:hAnsi="Calibri"/>
          <w:sz w:val="22"/>
          <w:szCs w:val="22"/>
        </w:rPr>
        <w:t xml:space="preserve"> sections of this course.</w:t>
      </w:r>
    </w:p>
    <w:p w:rsidR="006D1EC0" w:rsidRPr="00436B29" w:rsidRDefault="006D1EC0">
      <w:pPr>
        <w:rPr>
          <w:rFonts w:ascii="Calibri" w:hAnsi="Calibri"/>
          <w:sz w:val="22"/>
          <w:szCs w:val="2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1: Speech / Theatre</w:t>
      </w:r>
    </w:p>
    <w:p w:rsidR="006D1EC0" w:rsidRPr="00436B29" w:rsidRDefault="006D1EC0" w:rsidP="00436B29">
      <w:pPr>
        <w:ind w:left="720"/>
        <w:rPr>
          <w:rFonts w:ascii="Calibri" w:hAnsi="Calibri"/>
          <w:sz w:val="22"/>
          <w:szCs w:val="22"/>
        </w:rPr>
      </w:pPr>
      <w:r w:rsidRPr="00436B29">
        <w:rPr>
          <w:rFonts w:ascii="Calibri" w:hAnsi="Calibri"/>
          <w:sz w:val="22"/>
          <w:szCs w:val="22"/>
        </w:rPr>
        <w:t>For Sectio</w:t>
      </w:r>
      <w:r w:rsidR="00BA344E">
        <w:rPr>
          <w:rFonts w:ascii="Calibri" w:hAnsi="Calibri"/>
          <w:sz w:val="22"/>
          <w:szCs w:val="22"/>
        </w:rPr>
        <w:t>n 1: Speech</w:t>
      </w:r>
      <w:r w:rsidRPr="00436B29">
        <w:rPr>
          <w:rFonts w:ascii="Calibri" w:hAnsi="Calibri"/>
          <w:sz w:val="22"/>
          <w:szCs w:val="22"/>
        </w:rPr>
        <w:t>/Theatre, you will be placed with a teacher</w:t>
      </w:r>
      <w:r w:rsidR="00436B29" w:rsidRPr="00436B29">
        <w:rPr>
          <w:rFonts w:ascii="Calibri" w:hAnsi="Calibri"/>
          <w:sz w:val="22"/>
          <w:szCs w:val="22"/>
        </w:rPr>
        <w:t>/</w:t>
      </w:r>
      <w:r w:rsidRPr="00436B29">
        <w:rPr>
          <w:rFonts w:ascii="Calibri" w:hAnsi="Calibri"/>
          <w:sz w:val="22"/>
          <w:szCs w:val="22"/>
        </w:rPr>
        <w:t>teachers who are</w:t>
      </w:r>
      <w:r w:rsidR="0018618E" w:rsidRPr="00436B29">
        <w:rPr>
          <w:rFonts w:ascii="Calibri" w:hAnsi="Calibri"/>
          <w:sz w:val="22"/>
          <w:szCs w:val="22"/>
        </w:rPr>
        <w:t xml:space="preserve"> teaching classes in speech communications and/or drama/theatre, and/or with a teacher or teachers who are</w:t>
      </w:r>
      <w:r w:rsidRPr="00436B29">
        <w:rPr>
          <w:rFonts w:ascii="Calibri" w:hAnsi="Calibri"/>
          <w:sz w:val="22"/>
          <w:szCs w:val="22"/>
        </w:rPr>
        <w:t xml:space="preserve"> working with such co-curricular activities as forensics, debate, or the school play.</w:t>
      </w:r>
    </w:p>
    <w:p w:rsidR="006D1EC0" w:rsidRPr="00436B29" w:rsidRDefault="006D1EC0">
      <w:pPr>
        <w:rPr>
          <w:rFonts w:ascii="Calibri" w:hAnsi="Calibri"/>
          <w:sz w:val="22"/>
          <w:szCs w:val="22"/>
        </w:rPr>
      </w:pPr>
    </w:p>
    <w:p w:rsidR="006D1EC0" w:rsidRPr="00436B29" w:rsidRDefault="006D1EC0">
      <w:pPr>
        <w:rPr>
          <w:rFonts w:ascii="Calibri" w:hAnsi="Calibri"/>
          <w:b/>
          <w:sz w:val="22"/>
          <w:szCs w:val="22"/>
          <w:u w:val="single"/>
        </w:rPr>
      </w:pPr>
      <w:r w:rsidRPr="00436B29">
        <w:rPr>
          <w:rFonts w:ascii="Calibri" w:hAnsi="Calibri"/>
          <w:b/>
          <w:sz w:val="22"/>
          <w:szCs w:val="22"/>
          <w:u w:val="single"/>
        </w:rPr>
        <w:t>Section 2: Journalism</w:t>
      </w:r>
    </w:p>
    <w:p w:rsidR="006D1EC0" w:rsidRPr="00436B29" w:rsidRDefault="006D1EC0" w:rsidP="00436B29">
      <w:pPr>
        <w:ind w:left="720"/>
        <w:rPr>
          <w:rFonts w:ascii="Calibri" w:hAnsi="Calibri"/>
          <w:sz w:val="22"/>
          <w:szCs w:val="22"/>
        </w:rPr>
      </w:pPr>
      <w:r w:rsidRPr="00436B29">
        <w:rPr>
          <w:rFonts w:ascii="Calibri" w:hAnsi="Calibri"/>
          <w:sz w:val="22"/>
          <w:szCs w:val="22"/>
        </w:rPr>
        <w:t>For Section 2: Journalism, you will be placed with a teacher</w:t>
      </w:r>
      <w:r w:rsidR="00436B29" w:rsidRPr="00436B29">
        <w:rPr>
          <w:rFonts w:ascii="Calibri" w:hAnsi="Calibri"/>
          <w:sz w:val="22"/>
          <w:szCs w:val="22"/>
        </w:rPr>
        <w:t>/</w:t>
      </w:r>
      <w:r w:rsidRPr="00436B29">
        <w:rPr>
          <w:rFonts w:ascii="Calibri" w:hAnsi="Calibri"/>
          <w:sz w:val="22"/>
          <w:szCs w:val="22"/>
        </w:rPr>
        <w:t xml:space="preserve">teachers who are </w:t>
      </w:r>
      <w:r w:rsidR="0018618E" w:rsidRPr="00436B29">
        <w:rPr>
          <w:rFonts w:ascii="Calibri" w:hAnsi="Calibri"/>
          <w:sz w:val="22"/>
          <w:szCs w:val="22"/>
        </w:rPr>
        <w:t>teach</w:t>
      </w:r>
      <w:r w:rsidR="00BA344E">
        <w:rPr>
          <w:rFonts w:ascii="Calibri" w:hAnsi="Calibri"/>
          <w:sz w:val="22"/>
          <w:szCs w:val="22"/>
        </w:rPr>
        <w:t>ing classes in journalism and/</w:t>
      </w:r>
      <w:r w:rsidR="0018618E" w:rsidRPr="00436B29">
        <w:rPr>
          <w:rFonts w:ascii="Calibri" w:hAnsi="Calibri"/>
          <w:sz w:val="22"/>
          <w:szCs w:val="22"/>
        </w:rPr>
        <w:t xml:space="preserve">or </w:t>
      </w:r>
      <w:r w:rsidRPr="00436B29">
        <w:rPr>
          <w:rFonts w:ascii="Calibri" w:hAnsi="Calibri"/>
          <w:sz w:val="22"/>
          <w:szCs w:val="22"/>
        </w:rPr>
        <w:t>working with such co-curricular activities as the school newspaper, literary magazine, or yearbook.</w:t>
      </w:r>
    </w:p>
    <w:p w:rsidR="004E722D" w:rsidRPr="00436B29" w:rsidRDefault="004E722D" w:rsidP="00436B29">
      <w:pPr>
        <w:ind w:left="720"/>
        <w:rPr>
          <w:rFonts w:ascii="Calibri" w:hAnsi="Calibri"/>
          <w:sz w:val="22"/>
          <w:szCs w:val="2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Learning Goals</w:t>
      </w:r>
    </w:p>
    <w:p w:rsidR="00A31AB8" w:rsidRPr="00436B29" w:rsidRDefault="00A31AB8" w:rsidP="004E722D">
      <w:pPr>
        <w:rPr>
          <w:rFonts w:ascii="Calibri" w:hAnsi="Calibri"/>
          <w:sz w:val="22"/>
          <w:szCs w:val="22"/>
        </w:rPr>
      </w:pPr>
      <w:r w:rsidRPr="00436B29">
        <w:rPr>
          <w:rFonts w:ascii="Calibri" w:hAnsi="Calibri"/>
          <w:sz w:val="22"/>
          <w:szCs w:val="22"/>
        </w:rPr>
        <w:t xml:space="preserve">There are a number of things that you should learn from each of these experiences.  Chief among them </w:t>
      </w:r>
      <w:r w:rsidR="00BC68AA">
        <w:rPr>
          <w:rFonts w:ascii="Calibri" w:hAnsi="Calibri"/>
          <w:sz w:val="22"/>
          <w:szCs w:val="22"/>
        </w:rPr>
        <w:t xml:space="preserve">are that </w:t>
      </w:r>
      <w:r w:rsidRPr="00436B29">
        <w:rPr>
          <w:rFonts w:ascii="Calibri" w:hAnsi="Calibri"/>
          <w:sz w:val="22"/>
          <w:szCs w:val="22"/>
        </w:rPr>
        <w:t>by the time you complete this field experience and the related readings you should be able to:</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the benefits of this area for student learning and utilize approaches which best support student learning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Identify and reflect upon the key ideas and ethical principles related to this area of the English Language Arts discipline.</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Articulate the professional role and responsibilities of teachers working with students in this area.</w:t>
      </w:r>
    </w:p>
    <w:p w:rsidR="00A31AB8" w:rsidRPr="00436B29" w:rsidRDefault="00A31AB8" w:rsidP="00A31AB8">
      <w:pPr>
        <w:numPr>
          <w:ilvl w:val="0"/>
          <w:numId w:val="4"/>
        </w:numPr>
        <w:rPr>
          <w:rFonts w:ascii="Calibri" w:hAnsi="Calibri"/>
          <w:sz w:val="22"/>
          <w:szCs w:val="22"/>
        </w:rPr>
      </w:pPr>
      <w:r w:rsidRPr="00436B29">
        <w:rPr>
          <w:rFonts w:ascii="Calibri" w:hAnsi="Calibri"/>
          <w:sz w:val="22"/>
          <w:szCs w:val="22"/>
        </w:rPr>
        <w:t>Be able to devise lessons and guiding activities based on the practical skills you have read about and seen in practice.</w:t>
      </w:r>
    </w:p>
    <w:p w:rsidR="004E722D" w:rsidRPr="00436B29" w:rsidRDefault="004E722D" w:rsidP="004E722D">
      <w:pPr>
        <w:rPr>
          <w:rFonts w:ascii="Calibri" w:hAnsi="Calibri"/>
          <w:sz w:val="22"/>
          <w:szCs w:val="22"/>
        </w:rPr>
      </w:pPr>
    </w:p>
    <w:p w:rsidR="004E722D" w:rsidRPr="00436B29" w:rsidRDefault="004E722D" w:rsidP="00436B29">
      <w:pPr>
        <w:rPr>
          <w:rFonts w:ascii="Trajan Pro" w:hAnsi="Trajan Pro"/>
          <w:b/>
          <w:sz w:val="22"/>
          <w:szCs w:val="22"/>
          <w:u w:val="single"/>
        </w:rPr>
      </w:pPr>
      <w:r w:rsidRPr="00436B29">
        <w:rPr>
          <w:rFonts w:ascii="Trajan Pro" w:hAnsi="Trajan Pro"/>
          <w:b/>
          <w:sz w:val="22"/>
          <w:szCs w:val="22"/>
          <w:u w:val="single"/>
        </w:rPr>
        <w:t>Requirements</w:t>
      </w:r>
    </w:p>
    <w:p w:rsidR="004E722D" w:rsidRPr="00436B29" w:rsidRDefault="00A31AB8" w:rsidP="004E722D">
      <w:pPr>
        <w:rPr>
          <w:rFonts w:ascii="Calibri" w:hAnsi="Calibri"/>
          <w:sz w:val="22"/>
          <w:szCs w:val="22"/>
        </w:rPr>
      </w:pPr>
      <w:r w:rsidRPr="00436B29">
        <w:rPr>
          <w:rFonts w:ascii="Calibri" w:hAnsi="Calibri"/>
          <w:sz w:val="22"/>
          <w:szCs w:val="22"/>
        </w:rPr>
        <w:t xml:space="preserve">In order to earn a </w:t>
      </w:r>
      <w:r w:rsidR="004E722D" w:rsidRPr="00436B29">
        <w:rPr>
          <w:rFonts w:ascii="Calibri" w:hAnsi="Calibri"/>
          <w:sz w:val="22"/>
          <w:szCs w:val="22"/>
        </w:rPr>
        <w:t>passing grade in English Education 395</w:t>
      </w:r>
      <w:r w:rsidRPr="00436B29">
        <w:rPr>
          <w:rFonts w:ascii="Calibri" w:hAnsi="Calibri"/>
          <w:sz w:val="22"/>
          <w:szCs w:val="22"/>
        </w:rPr>
        <w:t xml:space="preserve"> you must</w:t>
      </w:r>
      <w:r w:rsidR="004E722D" w:rsidRPr="00436B29">
        <w:rPr>
          <w:rFonts w:ascii="Calibri" w:hAnsi="Calibri"/>
          <w:sz w:val="22"/>
          <w:szCs w:val="22"/>
        </w:rPr>
        <w:t>:</w:t>
      </w:r>
    </w:p>
    <w:p w:rsidR="00A31AB8" w:rsidRDefault="004E722D" w:rsidP="00A31AB8">
      <w:pPr>
        <w:numPr>
          <w:ilvl w:val="0"/>
          <w:numId w:val="6"/>
        </w:numPr>
        <w:rPr>
          <w:rFonts w:ascii="Calibri" w:hAnsi="Calibri"/>
          <w:sz w:val="22"/>
          <w:szCs w:val="22"/>
        </w:rPr>
      </w:pPr>
      <w:r w:rsidRPr="00436B29">
        <w:rPr>
          <w:rFonts w:ascii="Calibri" w:hAnsi="Calibri"/>
          <w:sz w:val="22"/>
          <w:szCs w:val="22"/>
        </w:rPr>
        <w:t xml:space="preserve">Spend </w:t>
      </w:r>
      <w:r w:rsidRPr="00436B29">
        <w:rPr>
          <w:rFonts w:ascii="Calibri" w:hAnsi="Calibri"/>
          <w:b/>
          <w:sz w:val="22"/>
          <w:szCs w:val="22"/>
        </w:rPr>
        <w:t>sixty hours</w:t>
      </w:r>
      <w:r w:rsidRPr="00436B29">
        <w:rPr>
          <w:rFonts w:ascii="Calibri" w:hAnsi="Calibri"/>
          <w:sz w:val="22"/>
          <w:szCs w:val="22"/>
        </w:rPr>
        <w:t xml:space="preserve"> (per section of the course) working with your cooperating teacher(s) and/or students.</w:t>
      </w:r>
    </w:p>
    <w:p w:rsidR="000E2E60" w:rsidRDefault="000E2E60" w:rsidP="000E2E60">
      <w:pPr>
        <w:numPr>
          <w:ilvl w:val="0"/>
          <w:numId w:val="6"/>
        </w:numPr>
        <w:rPr>
          <w:rFonts w:ascii="Calibri" w:hAnsi="Calibri"/>
          <w:sz w:val="22"/>
          <w:szCs w:val="22"/>
        </w:rPr>
      </w:pPr>
      <w:r w:rsidRPr="003D058A">
        <w:rPr>
          <w:rFonts w:ascii="Calibri" w:hAnsi="Calibri"/>
          <w:b/>
          <w:sz w:val="22"/>
          <w:szCs w:val="22"/>
          <w:highlight w:val="yellow"/>
        </w:rPr>
        <w:t>Experience Log</w:t>
      </w:r>
      <w:r>
        <w:rPr>
          <w:rFonts w:ascii="Calibri" w:hAnsi="Calibri"/>
          <w:b/>
          <w:sz w:val="22"/>
          <w:szCs w:val="22"/>
        </w:rPr>
        <w:t xml:space="preserve">: </w:t>
      </w:r>
      <w:r>
        <w:rPr>
          <w:rFonts w:ascii="Calibri" w:hAnsi="Calibri"/>
          <w:sz w:val="22"/>
          <w:szCs w:val="22"/>
        </w:rPr>
        <w:t xml:space="preserve">As your placement unfolds go to the D2L “Discussion” space </w:t>
      </w:r>
      <w:r w:rsidRPr="00BA344E">
        <w:rPr>
          <w:rFonts w:ascii="Calibri" w:hAnsi="Calibri"/>
          <w:b/>
          <w:sz w:val="22"/>
          <w:szCs w:val="22"/>
          <w:u w:val="single"/>
        </w:rPr>
        <w:t>at least</w:t>
      </w:r>
      <w:r>
        <w:rPr>
          <w:rFonts w:ascii="Calibri" w:hAnsi="Calibri"/>
          <w:sz w:val="22"/>
          <w:szCs w:val="22"/>
        </w:rPr>
        <w:t xml:space="preserve"> </w:t>
      </w:r>
      <w:r>
        <w:rPr>
          <w:rFonts w:ascii="Calibri" w:hAnsi="Calibri"/>
          <w:b/>
          <w:sz w:val="22"/>
          <w:szCs w:val="22"/>
        </w:rPr>
        <w:t xml:space="preserve">every </w:t>
      </w:r>
      <w:r w:rsidRPr="00BC68AA">
        <w:rPr>
          <w:rFonts w:ascii="Calibri" w:hAnsi="Calibri"/>
          <w:b/>
          <w:i/>
          <w:sz w:val="22"/>
          <w:szCs w:val="22"/>
        </w:rPr>
        <w:t>other</w:t>
      </w:r>
      <w:r>
        <w:rPr>
          <w:rFonts w:ascii="Calibri" w:hAnsi="Calibri"/>
          <w:b/>
          <w:i/>
          <w:sz w:val="22"/>
          <w:szCs w:val="22"/>
        </w:rPr>
        <w:t xml:space="preserve"> </w:t>
      </w:r>
      <w:r>
        <w:rPr>
          <w:rFonts w:ascii="Calibri" w:hAnsi="Calibri"/>
          <w:b/>
          <w:sz w:val="22"/>
          <w:szCs w:val="22"/>
        </w:rPr>
        <w:t xml:space="preserve">week </w:t>
      </w:r>
      <w:r w:rsidRPr="00197691">
        <w:rPr>
          <w:rFonts w:ascii="Calibri" w:hAnsi="Calibri"/>
          <w:sz w:val="22"/>
          <w:szCs w:val="22"/>
        </w:rPr>
        <w:t>(until the completion of your 60 hours)</w:t>
      </w:r>
      <w:r>
        <w:rPr>
          <w:rFonts w:ascii="Calibri" w:hAnsi="Calibri"/>
          <w:b/>
          <w:sz w:val="22"/>
          <w:szCs w:val="22"/>
        </w:rPr>
        <w:t xml:space="preserve"> </w:t>
      </w:r>
      <w:r>
        <w:rPr>
          <w:rFonts w:ascii="Calibri" w:hAnsi="Calibri"/>
          <w:sz w:val="22"/>
          <w:szCs w:val="22"/>
        </w:rPr>
        <w:t xml:space="preserve">and add an entry in your Experience Log that includes </w:t>
      </w:r>
      <w:r>
        <w:rPr>
          <w:rFonts w:ascii="Calibri" w:hAnsi="Calibri"/>
          <w:b/>
          <w:sz w:val="22"/>
          <w:szCs w:val="22"/>
          <w:u w:val="single"/>
        </w:rPr>
        <w:t>both</w:t>
      </w:r>
      <w:r>
        <w:rPr>
          <w:rFonts w:ascii="Calibri" w:hAnsi="Calibri"/>
          <w:sz w:val="22"/>
          <w:szCs w:val="22"/>
        </w:rPr>
        <w:t xml:space="preserve"> of the following (contained in a single post):</w:t>
      </w:r>
    </w:p>
    <w:p w:rsidR="000E2E60" w:rsidRDefault="000E2E60" w:rsidP="000E2E60">
      <w:pPr>
        <w:numPr>
          <w:ilvl w:val="1"/>
          <w:numId w:val="6"/>
        </w:numPr>
        <w:rPr>
          <w:rFonts w:ascii="Calibri" w:hAnsi="Calibri"/>
          <w:sz w:val="22"/>
          <w:szCs w:val="22"/>
        </w:rPr>
      </w:pPr>
      <w:r>
        <w:rPr>
          <w:rFonts w:ascii="Calibri" w:hAnsi="Calibri"/>
          <w:sz w:val="22"/>
          <w:szCs w:val="22"/>
        </w:rPr>
        <w:t xml:space="preserve">A basic </w:t>
      </w:r>
      <w:r>
        <w:rPr>
          <w:rFonts w:ascii="Calibri" w:hAnsi="Calibri"/>
          <w:b/>
          <w:sz w:val="22"/>
          <w:szCs w:val="22"/>
        </w:rPr>
        <w:t xml:space="preserve">two column chart </w:t>
      </w:r>
      <w:r>
        <w:rPr>
          <w:rFonts w:ascii="Calibri" w:hAnsi="Calibri"/>
          <w:sz w:val="22"/>
          <w:szCs w:val="22"/>
        </w:rPr>
        <w:t xml:space="preserve">(found in the D2L “formatting” tools when creating a reply) in which you </w:t>
      </w:r>
      <w:r w:rsidR="00BC68AA">
        <w:rPr>
          <w:rFonts w:ascii="Calibri" w:hAnsi="Calibri"/>
          <w:sz w:val="22"/>
          <w:szCs w:val="22"/>
        </w:rPr>
        <w:t xml:space="preserve"> </w:t>
      </w:r>
      <w:r>
        <w:rPr>
          <w:rFonts w:ascii="Calibri" w:hAnsi="Calibri"/>
          <w:b/>
          <w:sz w:val="22"/>
          <w:szCs w:val="22"/>
        </w:rPr>
        <w:t xml:space="preserve">1) </w:t>
      </w:r>
      <w:r>
        <w:rPr>
          <w:rFonts w:ascii="Calibri" w:hAnsi="Calibri"/>
          <w:sz w:val="22"/>
          <w:szCs w:val="22"/>
        </w:rPr>
        <w:t xml:space="preserve">note the </w:t>
      </w:r>
      <w:r w:rsidRPr="00BD4544">
        <w:rPr>
          <w:rFonts w:ascii="Calibri" w:hAnsi="Calibri"/>
          <w:b/>
          <w:sz w:val="22"/>
          <w:szCs w:val="22"/>
        </w:rPr>
        <w:t>days</w:t>
      </w:r>
      <w:r>
        <w:rPr>
          <w:rFonts w:ascii="Calibri" w:hAnsi="Calibri"/>
          <w:b/>
          <w:sz w:val="22"/>
          <w:szCs w:val="22"/>
        </w:rPr>
        <w:t>/</w:t>
      </w:r>
      <w:r w:rsidRPr="00A33601">
        <w:rPr>
          <w:rFonts w:ascii="Calibri" w:hAnsi="Calibri"/>
          <w:b/>
          <w:sz w:val="22"/>
          <w:szCs w:val="22"/>
        </w:rPr>
        <w:t>hours for the week</w:t>
      </w:r>
      <w:r>
        <w:rPr>
          <w:rFonts w:ascii="Calibri" w:hAnsi="Calibri"/>
          <w:sz w:val="22"/>
          <w:szCs w:val="22"/>
        </w:rPr>
        <w:t xml:space="preserve"> so that there is a clear record of how much time you have spent working at your placement and </w:t>
      </w:r>
      <w:r>
        <w:rPr>
          <w:rFonts w:ascii="Calibri" w:hAnsi="Calibri"/>
          <w:b/>
          <w:sz w:val="22"/>
          <w:szCs w:val="22"/>
        </w:rPr>
        <w:t xml:space="preserve">2) </w:t>
      </w:r>
      <w:r>
        <w:rPr>
          <w:rFonts w:ascii="Calibri" w:hAnsi="Calibri"/>
          <w:sz w:val="22"/>
          <w:szCs w:val="22"/>
        </w:rPr>
        <w:t>next to each</w:t>
      </w:r>
      <w:r w:rsidR="00BC68AA">
        <w:rPr>
          <w:rFonts w:ascii="Calibri" w:hAnsi="Calibri"/>
          <w:sz w:val="22"/>
          <w:szCs w:val="22"/>
        </w:rPr>
        <w:t xml:space="preserve"> entry</w:t>
      </w:r>
      <w:r>
        <w:rPr>
          <w:rFonts w:ascii="Calibri" w:hAnsi="Calibri"/>
          <w:sz w:val="22"/>
          <w:szCs w:val="22"/>
        </w:rPr>
        <w:t xml:space="preserve"> compose a </w:t>
      </w:r>
      <w:r w:rsidRPr="00A33601">
        <w:rPr>
          <w:rFonts w:ascii="Calibri" w:hAnsi="Calibri"/>
          <w:b/>
          <w:sz w:val="22"/>
          <w:szCs w:val="22"/>
        </w:rPr>
        <w:t>relatively brief description</w:t>
      </w:r>
      <w:r>
        <w:rPr>
          <w:rFonts w:ascii="Calibri" w:hAnsi="Calibri"/>
          <w:sz w:val="22"/>
          <w:szCs w:val="22"/>
        </w:rPr>
        <w:t xml:space="preserve"> (3-5 sentences or bullet points) of what you did during this time.</w:t>
      </w:r>
    </w:p>
    <w:p w:rsidR="0075486E" w:rsidRDefault="0075486E" w:rsidP="00197691">
      <w:pPr>
        <w:numPr>
          <w:ilvl w:val="1"/>
          <w:numId w:val="6"/>
        </w:numPr>
        <w:rPr>
          <w:rFonts w:ascii="Calibri" w:hAnsi="Calibri"/>
          <w:sz w:val="22"/>
          <w:szCs w:val="22"/>
        </w:rPr>
      </w:pPr>
      <w:r>
        <w:rPr>
          <w:rFonts w:ascii="Calibri" w:hAnsi="Calibri"/>
          <w:sz w:val="22"/>
          <w:szCs w:val="22"/>
        </w:rPr>
        <w:t>A</w:t>
      </w:r>
      <w:r w:rsidR="00197691">
        <w:rPr>
          <w:rFonts w:ascii="Calibri" w:hAnsi="Calibri"/>
          <w:sz w:val="22"/>
          <w:szCs w:val="22"/>
        </w:rPr>
        <w:t xml:space="preserve"> slightly </w:t>
      </w:r>
      <w:r w:rsidR="00197691" w:rsidRPr="00A33601">
        <w:rPr>
          <w:rFonts w:ascii="Calibri" w:hAnsi="Calibri"/>
          <w:b/>
          <w:sz w:val="22"/>
          <w:szCs w:val="22"/>
        </w:rPr>
        <w:t>more detailed response</w:t>
      </w:r>
      <w:r w:rsidR="00197691">
        <w:rPr>
          <w:rFonts w:ascii="Calibri" w:hAnsi="Calibri"/>
          <w:sz w:val="22"/>
          <w:szCs w:val="22"/>
        </w:rPr>
        <w:t xml:space="preserve"> (2-3 solid paragraphs) in which you </w:t>
      </w:r>
      <w:r w:rsidR="00197691" w:rsidRPr="00BC68AA">
        <w:rPr>
          <w:rFonts w:ascii="Calibri" w:hAnsi="Calibri"/>
          <w:b/>
          <w:i/>
          <w:sz w:val="22"/>
          <w:szCs w:val="22"/>
        </w:rPr>
        <w:t>reflect upon</w:t>
      </w:r>
      <w:r w:rsidR="00197691">
        <w:rPr>
          <w:rFonts w:ascii="Calibri" w:hAnsi="Calibri"/>
          <w:b/>
          <w:sz w:val="22"/>
          <w:szCs w:val="22"/>
        </w:rPr>
        <w:t xml:space="preserve"> the work that you </w:t>
      </w:r>
      <w:r w:rsidR="00BA344E">
        <w:rPr>
          <w:rFonts w:ascii="Calibri" w:hAnsi="Calibri"/>
          <w:b/>
          <w:sz w:val="22"/>
          <w:szCs w:val="22"/>
        </w:rPr>
        <w:t>have been doing</w:t>
      </w:r>
      <w:r w:rsidR="00197691">
        <w:rPr>
          <w:rFonts w:ascii="Calibri" w:hAnsi="Calibri"/>
          <w:sz w:val="22"/>
          <w:szCs w:val="22"/>
        </w:rPr>
        <w:t>.  Consider</w:t>
      </w:r>
      <w:r>
        <w:rPr>
          <w:rFonts w:ascii="Calibri" w:hAnsi="Calibri"/>
          <w:sz w:val="22"/>
          <w:szCs w:val="22"/>
        </w:rPr>
        <w:t>:</w:t>
      </w:r>
    </w:p>
    <w:p w:rsidR="0075486E" w:rsidRDefault="0075486E" w:rsidP="0075486E">
      <w:pPr>
        <w:numPr>
          <w:ilvl w:val="2"/>
          <w:numId w:val="6"/>
        </w:numPr>
        <w:rPr>
          <w:rFonts w:ascii="Calibri" w:hAnsi="Calibri"/>
          <w:sz w:val="22"/>
          <w:szCs w:val="22"/>
        </w:rPr>
      </w:pPr>
      <w:r>
        <w:rPr>
          <w:rFonts w:ascii="Calibri" w:hAnsi="Calibri"/>
          <w:sz w:val="22"/>
          <w:szCs w:val="22"/>
        </w:rPr>
        <w:t>I</w:t>
      </w:r>
      <w:r w:rsidR="00197691">
        <w:rPr>
          <w:rFonts w:ascii="Calibri" w:hAnsi="Calibri"/>
          <w:sz w:val="22"/>
          <w:szCs w:val="22"/>
        </w:rPr>
        <w:t xml:space="preserve">nteractions </w:t>
      </w:r>
      <w:r>
        <w:rPr>
          <w:rFonts w:ascii="Calibri" w:hAnsi="Calibri"/>
          <w:sz w:val="22"/>
          <w:szCs w:val="22"/>
        </w:rPr>
        <w:t xml:space="preserve">and outstanding moments </w:t>
      </w:r>
      <w:r w:rsidR="00197691">
        <w:rPr>
          <w:rFonts w:ascii="Calibri" w:hAnsi="Calibri"/>
          <w:sz w:val="22"/>
          <w:szCs w:val="22"/>
        </w:rPr>
        <w:t>with students</w:t>
      </w:r>
      <w:r>
        <w:rPr>
          <w:rFonts w:ascii="Calibri" w:hAnsi="Calibri"/>
          <w:sz w:val="22"/>
          <w:szCs w:val="22"/>
        </w:rPr>
        <w:t xml:space="preserve"> and other adults</w:t>
      </w:r>
    </w:p>
    <w:p w:rsidR="0075486E" w:rsidRDefault="0075486E" w:rsidP="0075486E">
      <w:pPr>
        <w:numPr>
          <w:ilvl w:val="2"/>
          <w:numId w:val="6"/>
        </w:numPr>
        <w:rPr>
          <w:rFonts w:ascii="Calibri" w:hAnsi="Calibri"/>
          <w:sz w:val="22"/>
          <w:szCs w:val="22"/>
        </w:rPr>
      </w:pPr>
      <w:r>
        <w:rPr>
          <w:rFonts w:ascii="Calibri" w:hAnsi="Calibri"/>
          <w:sz w:val="22"/>
          <w:szCs w:val="22"/>
        </w:rPr>
        <w:t>H</w:t>
      </w:r>
      <w:r w:rsidR="00197691">
        <w:rPr>
          <w:rFonts w:ascii="Calibri" w:hAnsi="Calibri"/>
          <w:sz w:val="22"/>
          <w:szCs w:val="22"/>
        </w:rPr>
        <w:t>ow this experience is similar or different from what you expected or from other experiences you have had</w:t>
      </w:r>
      <w:r w:rsidR="00BA344E">
        <w:rPr>
          <w:rFonts w:ascii="Calibri" w:hAnsi="Calibri"/>
          <w:sz w:val="22"/>
          <w:szCs w:val="22"/>
        </w:rPr>
        <w:t xml:space="preserve"> related to the placement</w:t>
      </w:r>
    </w:p>
    <w:p w:rsidR="0075486E" w:rsidRDefault="0075486E" w:rsidP="0075486E">
      <w:pPr>
        <w:numPr>
          <w:ilvl w:val="2"/>
          <w:numId w:val="6"/>
        </w:numPr>
        <w:rPr>
          <w:rFonts w:ascii="Calibri" w:hAnsi="Calibri"/>
          <w:sz w:val="22"/>
          <w:szCs w:val="22"/>
        </w:rPr>
      </w:pPr>
      <w:r>
        <w:rPr>
          <w:rFonts w:ascii="Calibri" w:hAnsi="Calibri"/>
          <w:sz w:val="22"/>
          <w:szCs w:val="22"/>
        </w:rPr>
        <w:t>P</w:t>
      </w:r>
      <w:r w:rsidR="00197691">
        <w:rPr>
          <w:rFonts w:ascii="Calibri" w:hAnsi="Calibri"/>
          <w:sz w:val="22"/>
          <w:szCs w:val="22"/>
        </w:rPr>
        <w:t>ose and ponder questions you have about working in this area of the English Language Arts</w:t>
      </w:r>
    </w:p>
    <w:p w:rsidR="00197691" w:rsidRDefault="0075486E" w:rsidP="0075486E">
      <w:pPr>
        <w:numPr>
          <w:ilvl w:val="2"/>
          <w:numId w:val="6"/>
        </w:numPr>
        <w:rPr>
          <w:rFonts w:ascii="Calibri" w:hAnsi="Calibri"/>
          <w:sz w:val="22"/>
          <w:szCs w:val="22"/>
        </w:rPr>
      </w:pPr>
      <w:r>
        <w:rPr>
          <w:rFonts w:ascii="Calibri" w:hAnsi="Calibri"/>
          <w:sz w:val="22"/>
          <w:szCs w:val="22"/>
        </w:rPr>
        <w:t>What have you learned lately?  About this ELA area? About yourself because of it?  How will these ideas influence you as a future English educator?</w:t>
      </w:r>
      <w:r w:rsidR="00197691">
        <w:rPr>
          <w:rFonts w:ascii="Calibri" w:hAnsi="Calibri"/>
          <w:sz w:val="22"/>
          <w:szCs w:val="22"/>
        </w:rPr>
        <w:t xml:space="preserve"> </w:t>
      </w:r>
    </w:p>
    <w:p w:rsidR="00BA344E" w:rsidRDefault="00BA344E" w:rsidP="00BA344E">
      <w:pPr>
        <w:ind w:left="2160"/>
        <w:rPr>
          <w:rFonts w:ascii="Calibri" w:hAnsi="Calibri"/>
          <w:sz w:val="22"/>
          <w:szCs w:val="22"/>
        </w:rPr>
      </w:pPr>
    </w:p>
    <w:p w:rsidR="00A31AB8" w:rsidRPr="00BC68AA" w:rsidRDefault="003D058A" w:rsidP="00BC68AA">
      <w:pPr>
        <w:numPr>
          <w:ilvl w:val="0"/>
          <w:numId w:val="6"/>
        </w:numPr>
        <w:rPr>
          <w:rFonts w:ascii="Calibri" w:hAnsi="Calibri"/>
          <w:sz w:val="22"/>
          <w:szCs w:val="22"/>
        </w:rPr>
      </w:pPr>
      <w:r w:rsidRPr="003D058A">
        <w:rPr>
          <w:rFonts w:ascii="Calibri" w:hAnsi="Calibri"/>
          <w:b/>
          <w:sz w:val="22"/>
          <w:szCs w:val="22"/>
          <w:highlight w:val="yellow"/>
        </w:rPr>
        <w:lastRenderedPageBreak/>
        <w:t>Reading</w:t>
      </w:r>
      <w:r>
        <w:rPr>
          <w:rFonts w:ascii="Calibri" w:hAnsi="Calibri"/>
          <w:b/>
          <w:sz w:val="22"/>
          <w:szCs w:val="22"/>
          <w:highlight w:val="yellow"/>
        </w:rPr>
        <w:t>/</w:t>
      </w:r>
      <w:r w:rsidRPr="003D058A">
        <w:rPr>
          <w:rFonts w:ascii="Calibri" w:hAnsi="Calibri"/>
          <w:b/>
          <w:sz w:val="22"/>
          <w:szCs w:val="22"/>
          <w:highlight w:val="yellow"/>
        </w:rPr>
        <w:t>Log</w:t>
      </w:r>
      <w:r>
        <w:rPr>
          <w:rFonts w:ascii="Calibri" w:hAnsi="Calibri"/>
          <w:b/>
          <w:sz w:val="22"/>
          <w:szCs w:val="22"/>
        </w:rPr>
        <w:t>:</w:t>
      </w:r>
      <w:r>
        <w:rPr>
          <w:rFonts w:ascii="Calibri" w:hAnsi="Calibri"/>
          <w:sz w:val="22"/>
          <w:szCs w:val="22"/>
        </w:rPr>
        <w:t xml:space="preserve"> </w:t>
      </w:r>
      <w:r w:rsidR="00200419">
        <w:rPr>
          <w:rFonts w:ascii="Calibri" w:hAnsi="Calibri"/>
          <w:b/>
          <w:sz w:val="22"/>
          <w:szCs w:val="22"/>
        </w:rPr>
        <w:t xml:space="preserve">Select from the readings </w:t>
      </w:r>
      <w:r w:rsidR="00BC68AA">
        <w:rPr>
          <w:rFonts w:ascii="Calibri" w:hAnsi="Calibri"/>
          <w:b/>
          <w:sz w:val="22"/>
          <w:szCs w:val="22"/>
        </w:rPr>
        <w:t xml:space="preserve">in D2L Content </w:t>
      </w:r>
      <w:r w:rsidR="00200419">
        <w:rPr>
          <w:rFonts w:ascii="Calibri" w:hAnsi="Calibri"/>
          <w:b/>
          <w:sz w:val="22"/>
          <w:szCs w:val="22"/>
        </w:rPr>
        <w:t xml:space="preserve">and/or find related articles </w:t>
      </w:r>
      <w:r w:rsidR="00200419" w:rsidRPr="00940118">
        <w:rPr>
          <w:rFonts w:ascii="Calibri" w:hAnsi="Calibri"/>
          <w:sz w:val="22"/>
          <w:szCs w:val="22"/>
        </w:rPr>
        <w:t>of your own.</w:t>
      </w:r>
      <w:r w:rsidR="00200419">
        <w:rPr>
          <w:rFonts w:ascii="Calibri" w:hAnsi="Calibri"/>
          <w:b/>
          <w:sz w:val="22"/>
          <w:szCs w:val="22"/>
        </w:rPr>
        <w:t xml:space="preserve">  </w:t>
      </w:r>
      <w:r w:rsidR="00200419" w:rsidRPr="00940118">
        <w:rPr>
          <w:rFonts w:ascii="Calibri" w:hAnsi="Calibri"/>
          <w:sz w:val="22"/>
          <w:szCs w:val="22"/>
        </w:rPr>
        <w:t>C</w:t>
      </w:r>
      <w:r w:rsidR="004E722D" w:rsidRPr="00940118">
        <w:rPr>
          <w:rFonts w:ascii="Calibri" w:hAnsi="Calibri"/>
          <w:sz w:val="22"/>
          <w:szCs w:val="22"/>
        </w:rPr>
        <w:t xml:space="preserve">omplete </w:t>
      </w:r>
      <w:r w:rsidRPr="00940118">
        <w:rPr>
          <w:rFonts w:ascii="Calibri" w:hAnsi="Calibri"/>
          <w:sz w:val="22"/>
          <w:szCs w:val="22"/>
        </w:rPr>
        <w:t>the readings</w:t>
      </w:r>
      <w:r>
        <w:rPr>
          <w:rFonts w:ascii="Calibri" w:hAnsi="Calibri"/>
          <w:b/>
          <w:sz w:val="22"/>
          <w:szCs w:val="22"/>
        </w:rPr>
        <w:t xml:space="preserve"> </w:t>
      </w:r>
      <w:r>
        <w:rPr>
          <w:rFonts w:ascii="Calibri" w:hAnsi="Calibri"/>
          <w:sz w:val="22"/>
          <w:szCs w:val="22"/>
        </w:rPr>
        <w:t xml:space="preserve">and write an additional </w:t>
      </w:r>
      <w:r>
        <w:rPr>
          <w:rFonts w:ascii="Calibri" w:hAnsi="Calibri"/>
          <w:b/>
          <w:sz w:val="22"/>
          <w:szCs w:val="22"/>
        </w:rPr>
        <w:t xml:space="preserve">detailed response </w:t>
      </w:r>
      <w:r>
        <w:rPr>
          <w:rFonts w:ascii="Calibri" w:hAnsi="Calibri"/>
          <w:sz w:val="22"/>
          <w:szCs w:val="22"/>
        </w:rPr>
        <w:t xml:space="preserve">(2-3 paragraphs) </w:t>
      </w:r>
      <w:r w:rsidRPr="00940118">
        <w:rPr>
          <w:rFonts w:ascii="Calibri" w:hAnsi="Calibri"/>
          <w:b/>
          <w:sz w:val="22"/>
          <w:szCs w:val="22"/>
        </w:rPr>
        <w:t xml:space="preserve">for </w:t>
      </w:r>
      <w:r w:rsidRPr="00940118">
        <w:rPr>
          <w:rFonts w:ascii="Calibri" w:hAnsi="Calibri"/>
          <w:b/>
          <w:sz w:val="22"/>
          <w:szCs w:val="22"/>
          <w:u w:val="single"/>
        </w:rPr>
        <w:t>each</w:t>
      </w:r>
      <w:r w:rsidR="00BC68AA">
        <w:rPr>
          <w:rFonts w:ascii="Calibri" w:hAnsi="Calibri"/>
          <w:sz w:val="22"/>
          <w:szCs w:val="22"/>
        </w:rPr>
        <w:t xml:space="preserve">.  You may take this at your own pace, though you are generally expected to </w:t>
      </w:r>
      <w:r w:rsidR="003140C5">
        <w:rPr>
          <w:rFonts w:ascii="Calibri" w:hAnsi="Calibri"/>
          <w:sz w:val="22"/>
          <w:szCs w:val="22"/>
        </w:rPr>
        <w:t xml:space="preserve">read </w:t>
      </w:r>
      <w:r w:rsidR="003140C5" w:rsidRPr="003140C5">
        <w:rPr>
          <w:rFonts w:ascii="Calibri" w:hAnsi="Calibri"/>
          <w:b/>
          <w:sz w:val="22"/>
          <w:szCs w:val="22"/>
          <w:u w:val="single"/>
        </w:rPr>
        <w:t>two</w:t>
      </w:r>
      <w:r w:rsidR="003140C5" w:rsidRPr="003140C5">
        <w:rPr>
          <w:rFonts w:ascii="Calibri" w:hAnsi="Calibri"/>
          <w:b/>
          <w:sz w:val="22"/>
          <w:szCs w:val="22"/>
        </w:rPr>
        <w:t xml:space="preserve"> chapters/articles</w:t>
      </w:r>
      <w:r w:rsidR="003140C5">
        <w:rPr>
          <w:rFonts w:ascii="Calibri" w:hAnsi="Calibri"/>
          <w:sz w:val="22"/>
          <w:szCs w:val="22"/>
        </w:rPr>
        <w:t xml:space="preserve"> as you </w:t>
      </w:r>
      <w:r w:rsidR="003140C5" w:rsidRPr="003140C5">
        <w:rPr>
          <w:rFonts w:ascii="Calibri" w:hAnsi="Calibri"/>
          <w:b/>
          <w:sz w:val="22"/>
          <w:szCs w:val="22"/>
        </w:rPr>
        <w:t>begin</w:t>
      </w:r>
      <w:r w:rsidR="003140C5">
        <w:rPr>
          <w:rFonts w:ascii="Calibri" w:hAnsi="Calibri"/>
          <w:sz w:val="22"/>
          <w:szCs w:val="22"/>
        </w:rPr>
        <w:t xml:space="preserve"> your placement, respond to two readings near the </w:t>
      </w:r>
      <w:r w:rsidR="003140C5" w:rsidRPr="003140C5">
        <w:rPr>
          <w:rFonts w:ascii="Calibri" w:hAnsi="Calibri"/>
          <w:b/>
          <w:sz w:val="22"/>
          <w:szCs w:val="22"/>
        </w:rPr>
        <w:t>middle</w:t>
      </w:r>
      <w:r w:rsidR="003140C5">
        <w:rPr>
          <w:rFonts w:ascii="Calibri" w:hAnsi="Calibri"/>
          <w:sz w:val="22"/>
          <w:szCs w:val="22"/>
        </w:rPr>
        <w:t xml:space="preserve"> of your placement and two as you </w:t>
      </w:r>
      <w:r w:rsidR="003140C5" w:rsidRPr="003140C5">
        <w:rPr>
          <w:rFonts w:ascii="Calibri" w:hAnsi="Calibri"/>
          <w:b/>
          <w:sz w:val="22"/>
          <w:szCs w:val="22"/>
        </w:rPr>
        <w:t>near the end</w:t>
      </w:r>
      <w:r w:rsidR="003140C5">
        <w:rPr>
          <w:rFonts w:ascii="Calibri" w:hAnsi="Calibri"/>
          <w:sz w:val="22"/>
          <w:szCs w:val="22"/>
        </w:rPr>
        <w:t xml:space="preserve">.  Use the </w:t>
      </w:r>
      <w:r>
        <w:rPr>
          <w:rFonts w:ascii="Calibri" w:hAnsi="Calibri"/>
          <w:sz w:val="22"/>
          <w:szCs w:val="22"/>
        </w:rPr>
        <w:t xml:space="preserve">Reading Log “Discussion” space </w:t>
      </w:r>
      <w:r w:rsidR="003140C5">
        <w:rPr>
          <w:rFonts w:ascii="Calibri" w:hAnsi="Calibri"/>
          <w:sz w:val="22"/>
          <w:szCs w:val="22"/>
        </w:rPr>
        <w:t xml:space="preserve">in D2L </w:t>
      </w:r>
      <w:r>
        <w:rPr>
          <w:rFonts w:ascii="Calibri" w:hAnsi="Calibri"/>
          <w:sz w:val="22"/>
          <w:szCs w:val="22"/>
        </w:rPr>
        <w:t>as you complete e</w:t>
      </w:r>
      <w:r w:rsidR="003140C5">
        <w:rPr>
          <w:rFonts w:ascii="Calibri" w:hAnsi="Calibri"/>
          <w:sz w:val="22"/>
          <w:szCs w:val="22"/>
        </w:rPr>
        <w:t xml:space="preserve">ach reading.  </w:t>
      </w:r>
      <w:r w:rsidR="00BC68AA" w:rsidRPr="00BC68AA">
        <w:rPr>
          <w:rFonts w:ascii="Calibri" w:hAnsi="Calibri"/>
          <w:sz w:val="22"/>
          <w:szCs w:val="22"/>
        </w:rPr>
        <w:t>Your response should identify the title of the reading and then consider the following</w:t>
      </w:r>
      <w:r w:rsidRPr="00BC68AA">
        <w:rPr>
          <w:rFonts w:ascii="Calibri" w:hAnsi="Calibri"/>
          <w:sz w:val="22"/>
          <w:szCs w:val="22"/>
        </w:rPr>
        <w:t>:</w:t>
      </w:r>
    </w:p>
    <w:p w:rsidR="003D058A" w:rsidRDefault="003D058A" w:rsidP="003D058A">
      <w:pPr>
        <w:numPr>
          <w:ilvl w:val="1"/>
          <w:numId w:val="6"/>
        </w:numPr>
        <w:rPr>
          <w:rFonts w:ascii="Calibri" w:hAnsi="Calibri"/>
          <w:sz w:val="22"/>
          <w:szCs w:val="22"/>
        </w:rPr>
      </w:pPr>
      <w:r>
        <w:rPr>
          <w:rFonts w:ascii="Calibri" w:hAnsi="Calibri"/>
          <w:sz w:val="22"/>
          <w:szCs w:val="22"/>
        </w:rPr>
        <w:t xml:space="preserve">What aspects of the reading helped reinforce your beliefs about working in this area of the English Language Arts?  Made you reconsider what you </w:t>
      </w:r>
      <w:r>
        <w:rPr>
          <w:rFonts w:ascii="Calibri" w:hAnsi="Calibri"/>
          <w:i/>
          <w:sz w:val="22"/>
          <w:szCs w:val="22"/>
        </w:rPr>
        <w:t xml:space="preserve">thought </w:t>
      </w:r>
      <w:r>
        <w:rPr>
          <w:rFonts w:ascii="Calibri" w:hAnsi="Calibri"/>
          <w:sz w:val="22"/>
          <w:szCs w:val="22"/>
        </w:rPr>
        <w:t>you knew about this work?</w:t>
      </w:r>
      <w:r w:rsidR="003D5A8C">
        <w:rPr>
          <w:rFonts w:ascii="Calibri" w:hAnsi="Calibri"/>
          <w:sz w:val="22"/>
          <w:szCs w:val="22"/>
        </w:rPr>
        <w:t xml:space="preserve"> Gave you pause?</w:t>
      </w:r>
    </w:p>
    <w:p w:rsidR="003D058A" w:rsidRDefault="003D058A" w:rsidP="003D058A">
      <w:pPr>
        <w:numPr>
          <w:ilvl w:val="1"/>
          <w:numId w:val="6"/>
        </w:numPr>
        <w:rPr>
          <w:rFonts w:ascii="Calibri" w:hAnsi="Calibri"/>
          <w:sz w:val="22"/>
          <w:szCs w:val="22"/>
        </w:rPr>
      </w:pPr>
      <w:r>
        <w:rPr>
          <w:rFonts w:ascii="Calibri" w:hAnsi="Calibri"/>
          <w:sz w:val="22"/>
          <w:szCs w:val="22"/>
        </w:rPr>
        <w:t xml:space="preserve">How have you </w:t>
      </w:r>
      <w:r w:rsidR="003D5A8C">
        <w:rPr>
          <w:rFonts w:ascii="Calibri" w:hAnsi="Calibri"/>
          <w:sz w:val="22"/>
          <w:szCs w:val="22"/>
        </w:rPr>
        <w:t xml:space="preserve">and/or your cooperating teacher(s) </w:t>
      </w:r>
      <w:r>
        <w:rPr>
          <w:rFonts w:ascii="Calibri" w:hAnsi="Calibri"/>
          <w:sz w:val="22"/>
          <w:szCs w:val="22"/>
        </w:rPr>
        <w:t xml:space="preserve">applied </w:t>
      </w:r>
      <w:r>
        <w:rPr>
          <w:rFonts w:ascii="Calibri" w:hAnsi="Calibri"/>
          <w:i/>
          <w:sz w:val="22"/>
          <w:szCs w:val="22"/>
        </w:rPr>
        <w:t xml:space="preserve">specific </w:t>
      </w:r>
      <w:r>
        <w:rPr>
          <w:rFonts w:ascii="Calibri" w:hAnsi="Calibri"/>
          <w:sz w:val="22"/>
          <w:szCs w:val="22"/>
        </w:rPr>
        <w:t>ideas from the readings in your practicum situation? Did they work out as you might expect given the description in the text?  Why or why not?</w:t>
      </w:r>
    </w:p>
    <w:p w:rsidR="003D058A" w:rsidRDefault="003D058A" w:rsidP="003D058A">
      <w:pPr>
        <w:numPr>
          <w:ilvl w:val="1"/>
          <w:numId w:val="6"/>
        </w:numPr>
        <w:rPr>
          <w:rFonts w:ascii="Calibri" w:hAnsi="Calibri"/>
          <w:sz w:val="22"/>
          <w:szCs w:val="22"/>
        </w:rPr>
      </w:pPr>
      <w:r>
        <w:rPr>
          <w:rFonts w:ascii="Calibri" w:hAnsi="Calibri"/>
          <w:sz w:val="22"/>
          <w:szCs w:val="22"/>
        </w:rPr>
        <w:t>What areas of the text do you especially agree or disagree with?  Quote relevant materials and respond, react and reconsider.</w:t>
      </w:r>
    </w:p>
    <w:p w:rsidR="00D27079" w:rsidRPr="00436B29" w:rsidRDefault="00D27079" w:rsidP="00D27079">
      <w:pPr>
        <w:numPr>
          <w:ilvl w:val="0"/>
          <w:numId w:val="6"/>
        </w:numPr>
        <w:rPr>
          <w:rFonts w:ascii="Calibri" w:hAnsi="Calibri"/>
          <w:sz w:val="22"/>
          <w:szCs w:val="22"/>
        </w:rPr>
      </w:pPr>
      <w:r>
        <w:rPr>
          <w:rFonts w:ascii="Calibri" w:hAnsi="Calibri"/>
          <w:b/>
          <w:sz w:val="22"/>
          <w:szCs w:val="22"/>
        </w:rPr>
        <w:t xml:space="preserve">Final Reflection:  </w:t>
      </w:r>
      <w:r>
        <w:rPr>
          <w:rFonts w:ascii="Calibri" w:hAnsi="Calibri"/>
          <w:sz w:val="22"/>
          <w:szCs w:val="22"/>
        </w:rPr>
        <w:t xml:space="preserve">At the conclusion of your placement compose a </w:t>
      </w:r>
      <w:r w:rsidRPr="00702B98">
        <w:rPr>
          <w:rFonts w:ascii="Calibri" w:hAnsi="Calibri"/>
          <w:b/>
          <w:sz w:val="22"/>
          <w:szCs w:val="22"/>
        </w:rPr>
        <w:t>4</w:t>
      </w:r>
      <w:r w:rsidR="005D5E04" w:rsidRPr="00702B98">
        <w:rPr>
          <w:rFonts w:ascii="Calibri" w:hAnsi="Calibri"/>
          <w:b/>
          <w:sz w:val="22"/>
          <w:szCs w:val="22"/>
        </w:rPr>
        <w:t xml:space="preserve">-5 </w:t>
      </w:r>
      <w:r w:rsidRPr="00702B98">
        <w:rPr>
          <w:rFonts w:ascii="Calibri" w:hAnsi="Calibri"/>
          <w:b/>
          <w:sz w:val="22"/>
          <w:szCs w:val="22"/>
        </w:rPr>
        <w:t xml:space="preserve">paragraph final </w:t>
      </w:r>
      <w:r w:rsidR="002A7C95" w:rsidRPr="00702B98">
        <w:rPr>
          <w:rFonts w:ascii="Calibri" w:hAnsi="Calibri"/>
          <w:b/>
          <w:sz w:val="22"/>
          <w:szCs w:val="22"/>
        </w:rPr>
        <w:t>reflection</w:t>
      </w:r>
      <w:r w:rsidR="002A7C95">
        <w:rPr>
          <w:rFonts w:ascii="Calibri" w:hAnsi="Calibri"/>
          <w:sz w:val="22"/>
          <w:szCs w:val="22"/>
        </w:rPr>
        <w:t xml:space="preserve"> </w:t>
      </w:r>
      <w:r w:rsidR="00940118">
        <w:rPr>
          <w:rFonts w:ascii="Calibri" w:hAnsi="Calibri"/>
          <w:sz w:val="22"/>
          <w:szCs w:val="22"/>
        </w:rPr>
        <w:t xml:space="preserve">(does </w:t>
      </w:r>
      <w:r w:rsidR="00940118" w:rsidRPr="00940118">
        <w:rPr>
          <w:rFonts w:ascii="Calibri" w:hAnsi="Calibri"/>
          <w:i/>
          <w:sz w:val="22"/>
          <w:szCs w:val="22"/>
        </w:rPr>
        <w:t xml:space="preserve">not </w:t>
      </w:r>
      <w:r w:rsidR="00940118">
        <w:rPr>
          <w:rFonts w:ascii="Calibri" w:hAnsi="Calibri"/>
          <w:sz w:val="22"/>
          <w:szCs w:val="22"/>
        </w:rPr>
        <w:t xml:space="preserve">need to be a formalized paper/essay) </w:t>
      </w:r>
      <w:r w:rsidR="002A7C95">
        <w:rPr>
          <w:rFonts w:ascii="Calibri" w:hAnsi="Calibri"/>
          <w:sz w:val="22"/>
          <w:szCs w:val="22"/>
        </w:rPr>
        <w:t xml:space="preserve">drawing on the </w:t>
      </w:r>
      <w:r w:rsidR="002A7C95" w:rsidRPr="00BC68AA">
        <w:rPr>
          <w:rFonts w:ascii="Calibri" w:hAnsi="Calibri"/>
          <w:b/>
          <w:sz w:val="22"/>
          <w:szCs w:val="22"/>
        </w:rPr>
        <w:t>most important things you have gained</w:t>
      </w:r>
      <w:r w:rsidR="002A7C95">
        <w:rPr>
          <w:rFonts w:ascii="Calibri" w:hAnsi="Calibri"/>
          <w:sz w:val="22"/>
          <w:szCs w:val="22"/>
        </w:rPr>
        <w:t xml:space="preserve"> from this experience, </w:t>
      </w:r>
      <w:r w:rsidR="002A7C95" w:rsidRPr="00BC68AA">
        <w:rPr>
          <w:rFonts w:ascii="Calibri" w:hAnsi="Calibri"/>
          <w:i/>
          <w:sz w:val="22"/>
          <w:szCs w:val="22"/>
        </w:rPr>
        <w:t>both</w:t>
      </w:r>
      <w:r w:rsidR="002A7C95">
        <w:rPr>
          <w:rFonts w:ascii="Calibri" w:hAnsi="Calibri"/>
          <w:sz w:val="22"/>
          <w:szCs w:val="22"/>
        </w:rPr>
        <w:t xml:space="preserve"> in terms of the actual work with people </w:t>
      </w:r>
      <w:r w:rsidR="002A7C95" w:rsidRPr="00BC68AA">
        <w:rPr>
          <w:rFonts w:ascii="Calibri" w:hAnsi="Calibri"/>
          <w:i/>
          <w:sz w:val="22"/>
          <w:szCs w:val="22"/>
        </w:rPr>
        <w:t>and</w:t>
      </w:r>
      <w:r w:rsidR="002A7C95">
        <w:rPr>
          <w:rFonts w:ascii="Calibri" w:hAnsi="Calibri"/>
          <w:sz w:val="22"/>
          <w:szCs w:val="22"/>
        </w:rPr>
        <w:t xml:space="preserve"> the ways in which the readings supplemented your knowledge.  Feel free to draw on earlier posts as you reflect and consider what you have learned at the conclusion of this experience.</w:t>
      </w:r>
    </w:p>
    <w:p w:rsidR="00436B29" w:rsidRPr="00BA344E" w:rsidRDefault="00AD0C42" w:rsidP="00436B29">
      <w:pPr>
        <w:numPr>
          <w:ilvl w:val="0"/>
          <w:numId w:val="6"/>
        </w:numPr>
        <w:rPr>
          <w:rFonts w:ascii="Calibri" w:hAnsi="Calibri"/>
          <w:sz w:val="22"/>
          <w:szCs w:val="22"/>
        </w:rPr>
      </w:pPr>
      <w:r w:rsidRPr="00436B29">
        <w:rPr>
          <w:rFonts w:ascii="Calibri" w:hAnsi="Calibri"/>
          <w:b/>
          <w:sz w:val="22"/>
          <w:szCs w:val="22"/>
        </w:rPr>
        <w:t xml:space="preserve">Meet at least </w:t>
      </w:r>
      <w:r w:rsidRPr="00BA344E">
        <w:rPr>
          <w:rFonts w:ascii="Calibri" w:hAnsi="Calibri"/>
          <w:b/>
          <w:sz w:val="22"/>
          <w:szCs w:val="22"/>
        </w:rPr>
        <w:t>twice</w:t>
      </w:r>
      <w:r w:rsidRPr="00BA344E">
        <w:rPr>
          <w:rFonts w:ascii="Calibri" w:hAnsi="Calibri"/>
          <w:sz w:val="22"/>
          <w:szCs w:val="22"/>
        </w:rPr>
        <w:t xml:space="preserve"> with Dr. </w:t>
      </w:r>
      <w:r w:rsidR="00A31AB8" w:rsidRPr="00BA344E">
        <w:rPr>
          <w:rFonts w:ascii="Calibri" w:hAnsi="Calibri"/>
          <w:sz w:val="22"/>
          <w:szCs w:val="22"/>
        </w:rPr>
        <w:t xml:space="preserve">Roloff </w:t>
      </w:r>
      <w:r w:rsidRPr="00BA344E">
        <w:rPr>
          <w:rFonts w:ascii="Calibri" w:hAnsi="Calibri"/>
          <w:sz w:val="22"/>
          <w:szCs w:val="22"/>
        </w:rPr>
        <w:t>to discuss the experience</w:t>
      </w:r>
      <w:r w:rsidR="00940118" w:rsidRPr="00BA344E">
        <w:rPr>
          <w:rFonts w:ascii="Calibri" w:hAnsi="Calibri"/>
          <w:sz w:val="22"/>
          <w:szCs w:val="22"/>
        </w:rPr>
        <w:t>:</w:t>
      </w:r>
      <w:r w:rsidR="002A7C95" w:rsidRPr="00BA344E">
        <w:rPr>
          <w:rFonts w:ascii="Calibri" w:hAnsi="Calibri"/>
          <w:sz w:val="22"/>
          <w:szCs w:val="22"/>
        </w:rPr>
        <w:t xml:space="preserve"> and least once </w:t>
      </w:r>
      <w:r w:rsidR="002A7C95" w:rsidRPr="00BA344E">
        <w:rPr>
          <w:rFonts w:ascii="Calibri" w:hAnsi="Calibri"/>
          <w:b/>
          <w:i/>
          <w:sz w:val="22"/>
          <w:szCs w:val="22"/>
        </w:rPr>
        <w:t>during</w:t>
      </w:r>
      <w:r w:rsidR="002A7C95" w:rsidRPr="00BA344E">
        <w:rPr>
          <w:rFonts w:ascii="Calibri" w:hAnsi="Calibri"/>
          <w:sz w:val="22"/>
          <w:szCs w:val="22"/>
        </w:rPr>
        <w:t xml:space="preserve"> the placement itself (more if </w:t>
      </w:r>
      <w:r w:rsidR="00702B98" w:rsidRPr="00BA344E">
        <w:rPr>
          <w:rFonts w:ascii="Calibri" w:hAnsi="Calibri"/>
          <w:sz w:val="22"/>
          <w:szCs w:val="22"/>
        </w:rPr>
        <w:t>you find it helpful</w:t>
      </w:r>
      <w:r w:rsidR="002A7C95" w:rsidRPr="00BA344E">
        <w:rPr>
          <w:rFonts w:ascii="Calibri" w:hAnsi="Calibri"/>
          <w:sz w:val="22"/>
          <w:szCs w:val="22"/>
        </w:rPr>
        <w:t xml:space="preserve">) and </w:t>
      </w:r>
      <w:r w:rsidR="00702B98" w:rsidRPr="00BA344E">
        <w:rPr>
          <w:rFonts w:ascii="Calibri" w:hAnsi="Calibri"/>
          <w:b/>
          <w:sz w:val="22"/>
          <w:szCs w:val="22"/>
        </w:rPr>
        <w:t xml:space="preserve">for sure </w:t>
      </w:r>
      <w:r w:rsidR="002A7C95" w:rsidRPr="00BA344E">
        <w:rPr>
          <w:rFonts w:ascii="Calibri" w:hAnsi="Calibri"/>
          <w:b/>
          <w:sz w:val="22"/>
          <w:szCs w:val="22"/>
        </w:rPr>
        <w:t>at the end</w:t>
      </w:r>
      <w:r w:rsidR="002A7C95" w:rsidRPr="00BA344E">
        <w:rPr>
          <w:rFonts w:ascii="Calibri" w:hAnsi="Calibri"/>
          <w:sz w:val="22"/>
          <w:szCs w:val="22"/>
        </w:rPr>
        <w:t xml:space="preserve"> of your placement after post</w:t>
      </w:r>
      <w:r w:rsidR="00702B98" w:rsidRPr="00BA344E">
        <w:rPr>
          <w:rFonts w:ascii="Calibri" w:hAnsi="Calibri"/>
          <w:sz w:val="22"/>
          <w:szCs w:val="22"/>
        </w:rPr>
        <w:t>ing</w:t>
      </w:r>
      <w:r w:rsidR="002A7C95" w:rsidRPr="00BA344E">
        <w:rPr>
          <w:rFonts w:ascii="Calibri" w:hAnsi="Calibri"/>
          <w:sz w:val="22"/>
          <w:szCs w:val="22"/>
        </w:rPr>
        <w:t xml:space="preserve"> your Final Reflection</w:t>
      </w:r>
      <w:r w:rsidRPr="00BA344E">
        <w:rPr>
          <w:rFonts w:ascii="Calibri" w:hAnsi="Calibri"/>
          <w:sz w:val="22"/>
          <w:szCs w:val="22"/>
        </w:rPr>
        <w:t>.</w:t>
      </w:r>
    </w:p>
    <w:p w:rsidR="004E722D" w:rsidRPr="00BA344E" w:rsidRDefault="003F2B7F" w:rsidP="00436B29">
      <w:pPr>
        <w:numPr>
          <w:ilvl w:val="0"/>
          <w:numId w:val="6"/>
        </w:numPr>
        <w:rPr>
          <w:rFonts w:ascii="Calibri" w:hAnsi="Calibri"/>
          <w:sz w:val="22"/>
          <w:szCs w:val="22"/>
        </w:rPr>
      </w:pPr>
      <w:r w:rsidRPr="00BA344E">
        <w:rPr>
          <w:rFonts w:ascii="Calibri" w:hAnsi="Calibri"/>
          <w:sz w:val="22"/>
          <w:szCs w:val="22"/>
        </w:rPr>
        <w:t xml:space="preserve">For each section of this class, receive </w:t>
      </w:r>
      <w:r w:rsidRPr="00BA344E">
        <w:rPr>
          <w:rFonts w:ascii="Calibri" w:hAnsi="Calibri"/>
          <w:b/>
          <w:sz w:val="22"/>
          <w:szCs w:val="22"/>
        </w:rPr>
        <w:t>one evaluation</w:t>
      </w:r>
      <w:r w:rsidR="004E722D" w:rsidRPr="00BA344E">
        <w:rPr>
          <w:rFonts w:ascii="Calibri" w:hAnsi="Calibri"/>
          <w:sz w:val="22"/>
          <w:szCs w:val="22"/>
        </w:rPr>
        <w:t xml:space="preserve"> of eit</w:t>
      </w:r>
      <w:r w:rsidRPr="00BA344E">
        <w:rPr>
          <w:rFonts w:ascii="Calibri" w:hAnsi="Calibri"/>
          <w:sz w:val="22"/>
          <w:szCs w:val="22"/>
        </w:rPr>
        <w:t>her “basic” or “proficient</w:t>
      </w:r>
      <w:r w:rsidR="004E722D" w:rsidRPr="00BA344E">
        <w:rPr>
          <w:rFonts w:ascii="Calibri" w:hAnsi="Calibri"/>
          <w:sz w:val="22"/>
          <w:szCs w:val="22"/>
        </w:rPr>
        <w:t xml:space="preserve">” from your cooperating teacher or from Dr. </w:t>
      </w:r>
      <w:r w:rsidR="008F4113" w:rsidRPr="00BA344E">
        <w:rPr>
          <w:rFonts w:ascii="Calibri" w:hAnsi="Calibri"/>
          <w:sz w:val="22"/>
          <w:szCs w:val="22"/>
        </w:rPr>
        <w:t>Roloff</w:t>
      </w:r>
      <w:r w:rsidR="00BC68AA">
        <w:rPr>
          <w:rFonts w:ascii="Calibri" w:hAnsi="Calibri"/>
          <w:sz w:val="22"/>
          <w:szCs w:val="22"/>
        </w:rPr>
        <w:t xml:space="preserve">; </w:t>
      </w:r>
      <w:r w:rsidR="00BC68AA" w:rsidRPr="00BC68AA">
        <w:rPr>
          <w:rFonts w:ascii="Calibri" w:hAnsi="Calibri"/>
          <w:b/>
          <w:color w:val="FF0000"/>
          <w:sz w:val="22"/>
          <w:szCs w:val="22"/>
          <w:u w:val="single"/>
        </w:rPr>
        <w:t>be sure to retain a copy of this form for your records</w:t>
      </w:r>
      <w:r w:rsidR="00BC68AA" w:rsidRPr="00BC68AA">
        <w:rPr>
          <w:rFonts w:ascii="Calibri" w:hAnsi="Calibri"/>
          <w:b/>
          <w:color w:val="FF0000"/>
          <w:sz w:val="22"/>
          <w:szCs w:val="22"/>
        </w:rPr>
        <w:t xml:space="preserve"> </w:t>
      </w:r>
      <w:r w:rsidR="00BC68AA" w:rsidRPr="00BC68AA">
        <w:rPr>
          <w:rFonts w:ascii="Calibri" w:hAnsi="Calibri"/>
          <w:color w:val="FF0000"/>
          <w:sz w:val="22"/>
          <w:szCs w:val="22"/>
        </w:rPr>
        <w:t>seeing as it will be necessary for your Broadfield licensure.</w:t>
      </w:r>
    </w:p>
    <w:p w:rsidR="00AD0C42" w:rsidRPr="00BA344E" w:rsidRDefault="00AD0C42" w:rsidP="00AD0C42">
      <w:pPr>
        <w:rPr>
          <w:rFonts w:ascii="Calibri" w:hAnsi="Calibri"/>
          <w:sz w:val="22"/>
          <w:szCs w:val="22"/>
        </w:rPr>
      </w:pPr>
    </w:p>
    <w:p w:rsidR="008F4113" w:rsidRPr="008F4113" w:rsidRDefault="008F4113" w:rsidP="00436B29">
      <w:pPr>
        <w:rPr>
          <w:rFonts w:ascii="Trajan Pro" w:hAnsi="Trajan Pro"/>
          <w:b/>
          <w:sz w:val="22"/>
          <w:szCs w:val="22"/>
          <w:u w:val="single"/>
        </w:rPr>
      </w:pPr>
      <w:r w:rsidRPr="008F4113">
        <w:rPr>
          <w:rFonts w:ascii="Trajan Pro" w:hAnsi="Trajan Pro"/>
          <w:b/>
          <w:sz w:val="22"/>
          <w:szCs w:val="22"/>
          <w:u w:val="single"/>
        </w:rPr>
        <w:t>Texts</w:t>
      </w:r>
    </w:p>
    <w:p w:rsidR="008F4113" w:rsidRPr="00BA344E" w:rsidRDefault="00460496" w:rsidP="008F4113">
      <w:pPr>
        <w:rPr>
          <w:rFonts w:ascii="Calibri" w:hAnsi="Calibri"/>
          <w:sz w:val="22"/>
          <w:szCs w:val="22"/>
        </w:rPr>
      </w:pPr>
      <w:r w:rsidRPr="00BA344E">
        <w:rPr>
          <w:rFonts w:ascii="Calibri" w:hAnsi="Calibri"/>
          <w:sz w:val="22"/>
          <w:szCs w:val="22"/>
        </w:rPr>
        <w:t xml:space="preserve">You will select two beginning, two middle and two near ending readings (or find additional supplements on your own) from the list below before responding to them in your D2L Reading Log.  </w:t>
      </w:r>
    </w:p>
    <w:p w:rsidR="00B56C1F" w:rsidRPr="00BC68AA" w:rsidRDefault="00B56C1F" w:rsidP="008F4113">
      <w:pPr>
        <w:rPr>
          <w:rFonts w:ascii="Calibri" w:hAnsi="Calibri"/>
          <w:sz w:val="16"/>
          <w:szCs w:val="16"/>
        </w:rPr>
      </w:pPr>
    </w:p>
    <w:p w:rsidR="00B56C1F" w:rsidRDefault="001924C5" w:rsidP="00B56C1F">
      <w:pPr>
        <w:ind w:firstLine="360"/>
        <w:rPr>
          <w:rFonts w:ascii="Calibri" w:hAnsi="Calibri"/>
          <w:b/>
          <w:sz w:val="22"/>
          <w:szCs w:val="22"/>
          <w:u w:val="single"/>
        </w:rPr>
      </w:pPr>
      <w:r>
        <w:rPr>
          <w:rFonts w:ascii="Calibri" w:hAnsi="Calibri"/>
          <w:b/>
          <w:sz w:val="22"/>
          <w:szCs w:val="22"/>
          <w:u w:val="single"/>
        </w:rPr>
        <w:t>Section 1: Speech</w:t>
      </w:r>
      <w:r w:rsidR="00460496" w:rsidRPr="00B56C1F">
        <w:rPr>
          <w:rFonts w:ascii="Calibri" w:hAnsi="Calibri"/>
          <w:b/>
          <w:sz w:val="22"/>
          <w:szCs w:val="22"/>
          <w:u w:val="single"/>
        </w:rPr>
        <w:t>/Theatre</w:t>
      </w:r>
    </w:p>
    <w:p w:rsidR="00B56C1F" w:rsidRDefault="00460496" w:rsidP="00B56C1F">
      <w:pPr>
        <w:numPr>
          <w:ilvl w:val="0"/>
          <w:numId w:val="10"/>
        </w:numPr>
        <w:rPr>
          <w:rFonts w:ascii="Calibri" w:hAnsi="Calibri"/>
          <w:b/>
          <w:sz w:val="22"/>
          <w:szCs w:val="22"/>
          <w:u w:val="single"/>
        </w:rPr>
      </w:pPr>
      <w:r w:rsidRPr="00460496">
        <w:rPr>
          <w:rFonts w:ascii="Calibri" w:hAnsi="Calibri"/>
          <w:b/>
          <w:sz w:val="22"/>
          <w:szCs w:val="22"/>
        </w:rPr>
        <w:t xml:space="preserve">Text Rental: </w:t>
      </w:r>
      <w:r w:rsidRPr="00460496">
        <w:rPr>
          <w:rFonts w:ascii="Calibri" w:hAnsi="Calibri"/>
          <w:i/>
          <w:sz w:val="22"/>
          <w:szCs w:val="22"/>
        </w:rPr>
        <w:t xml:space="preserve">Theatre in the Secondary School Classroom: Methods and Strategies for the Beginning Teacher </w:t>
      </w:r>
      <w:r w:rsidRPr="00460496">
        <w:rPr>
          <w:rFonts w:ascii="Calibri" w:hAnsi="Calibri"/>
          <w:sz w:val="22"/>
          <w:szCs w:val="22"/>
        </w:rPr>
        <w:t>by Jim Patterson, Donna McKenna-Crook and Melissa Swick</w:t>
      </w:r>
    </w:p>
    <w:p w:rsidR="00B56C1F" w:rsidRDefault="00BA344E" w:rsidP="00B56C1F">
      <w:pPr>
        <w:numPr>
          <w:ilvl w:val="1"/>
          <w:numId w:val="10"/>
        </w:numPr>
        <w:rPr>
          <w:rFonts w:ascii="Calibri" w:hAnsi="Calibri"/>
          <w:b/>
          <w:sz w:val="22"/>
          <w:szCs w:val="22"/>
          <w:u w:val="single"/>
        </w:rPr>
      </w:pPr>
      <w:r>
        <w:rPr>
          <w:rFonts w:ascii="Calibri" w:hAnsi="Calibri"/>
          <w:sz w:val="22"/>
          <w:szCs w:val="22"/>
        </w:rPr>
        <w:t xml:space="preserve">Though each chapter may count as a </w:t>
      </w:r>
      <w:r w:rsidR="003D5A8C">
        <w:rPr>
          <w:rFonts w:ascii="Calibri" w:hAnsi="Calibri"/>
          <w:sz w:val="22"/>
          <w:szCs w:val="22"/>
        </w:rPr>
        <w:t xml:space="preserve">separate </w:t>
      </w:r>
      <w:r>
        <w:rPr>
          <w:rFonts w:ascii="Calibri" w:hAnsi="Calibri"/>
          <w:sz w:val="22"/>
          <w:szCs w:val="22"/>
        </w:rPr>
        <w:t>reading (and you are welcome to read them all), you might find c</w:t>
      </w:r>
      <w:r w:rsidR="00460496" w:rsidRPr="00B56C1F">
        <w:rPr>
          <w:rFonts w:ascii="Calibri" w:hAnsi="Calibri"/>
          <w:sz w:val="22"/>
          <w:szCs w:val="22"/>
        </w:rPr>
        <w:t xml:space="preserve">hapters </w:t>
      </w:r>
      <w:r>
        <w:rPr>
          <w:rFonts w:ascii="Calibri" w:hAnsi="Calibri"/>
          <w:sz w:val="22"/>
          <w:szCs w:val="22"/>
        </w:rPr>
        <w:t>1, 2, 6, 7 and 9 especially useful</w:t>
      </w:r>
    </w:p>
    <w:p w:rsidR="00B56C1F" w:rsidRPr="002604CE" w:rsidRDefault="00460496" w:rsidP="00B56C1F">
      <w:pPr>
        <w:numPr>
          <w:ilvl w:val="0"/>
          <w:numId w:val="10"/>
        </w:numPr>
        <w:rPr>
          <w:rFonts w:ascii="Calibri" w:hAnsi="Calibri"/>
          <w:b/>
          <w:sz w:val="22"/>
          <w:szCs w:val="22"/>
          <w:u w:val="single"/>
        </w:rPr>
      </w:pPr>
      <w:r w:rsidRPr="00B56C1F">
        <w:rPr>
          <w:rFonts w:ascii="Calibri" w:hAnsi="Calibri"/>
          <w:b/>
          <w:sz w:val="22"/>
          <w:szCs w:val="22"/>
        </w:rPr>
        <w:t>Articles</w:t>
      </w:r>
      <w:r w:rsidR="00B56C1F" w:rsidRPr="00B56C1F">
        <w:rPr>
          <w:rFonts w:ascii="Calibri" w:hAnsi="Calibri"/>
          <w:b/>
          <w:sz w:val="22"/>
          <w:szCs w:val="22"/>
        </w:rPr>
        <w:t>: Available in D2L Conten</w:t>
      </w:r>
      <w:r w:rsidR="00B56C1F">
        <w:rPr>
          <w:rFonts w:ascii="Calibri" w:hAnsi="Calibri"/>
          <w:b/>
          <w:sz w:val="22"/>
          <w:szCs w:val="22"/>
        </w:rPr>
        <w:t>t</w:t>
      </w:r>
    </w:p>
    <w:p w:rsidR="002604CE" w:rsidRPr="002604CE" w:rsidRDefault="002604CE" w:rsidP="00B56C1F">
      <w:pPr>
        <w:numPr>
          <w:ilvl w:val="0"/>
          <w:numId w:val="10"/>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for speech or drama </w:t>
      </w:r>
      <w:r w:rsidRPr="002604CE">
        <w:rPr>
          <w:rFonts w:ascii="Calibri" w:hAnsi="Calibri"/>
          <w:sz w:val="22"/>
          <w:szCs w:val="22"/>
        </w:rPr>
        <w:t>through the UWSP Library</w:t>
      </w:r>
    </w:p>
    <w:p w:rsidR="00B56C1F" w:rsidRPr="00BC68AA" w:rsidRDefault="00B56C1F" w:rsidP="00B56C1F">
      <w:pPr>
        <w:rPr>
          <w:rFonts w:ascii="Calibri" w:hAnsi="Calibri"/>
          <w:b/>
          <w:sz w:val="16"/>
          <w:szCs w:val="16"/>
          <w:u w:val="single"/>
        </w:rPr>
      </w:pPr>
    </w:p>
    <w:p w:rsidR="00460496" w:rsidRPr="00B90228" w:rsidRDefault="00460496" w:rsidP="00B56C1F">
      <w:pPr>
        <w:ind w:firstLine="360"/>
        <w:rPr>
          <w:rFonts w:ascii="Calibri" w:hAnsi="Calibri"/>
          <w:b/>
          <w:sz w:val="22"/>
          <w:szCs w:val="22"/>
          <w:u w:val="single"/>
        </w:rPr>
      </w:pPr>
      <w:r w:rsidRPr="00B90228">
        <w:rPr>
          <w:rFonts w:ascii="Calibri" w:hAnsi="Calibri"/>
          <w:b/>
          <w:sz w:val="22"/>
          <w:szCs w:val="22"/>
          <w:u w:val="single"/>
        </w:rPr>
        <w:t>Section 2: Journalism</w:t>
      </w:r>
    </w:p>
    <w:p w:rsidR="00B56C1F" w:rsidRPr="00BA344E" w:rsidRDefault="00B90228" w:rsidP="00B56C1F">
      <w:pPr>
        <w:numPr>
          <w:ilvl w:val="0"/>
          <w:numId w:val="11"/>
        </w:numPr>
        <w:rPr>
          <w:rFonts w:ascii="Calibri" w:hAnsi="Calibri"/>
          <w:b/>
          <w:sz w:val="22"/>
          <w:szCs w:val="22"/>
          <w:u w:val="single"/>
        </w:rPr>
      </w:pPr>
      <w:r>
        <w:rPr>
          <w:rFonts w:ascii="Calibri" w:hAnsi="Calibri"/>
          <w:i/>
          <w:sz w:val="22"/>
          <w:szCs w:val="22"/>
        </w:rPr>
        <w:t xml:space="preserve">Death by Cheeseburger </w:t>
      </w:r>
      <w:r>
        <w:rPr>
          <w:rFonts w:ascii="Calibri" w:hAnsi="Calibri"/>
          <w:sz w:val="22"/>
          <w:szCs w:val="22"/>
        </w:rPr>
        <w:t xml:space="preserve"> - a complete book on high school journalism</w:t>
      </w:r>
    </w:p>
    <w:p w:rsidR="00BA344E" w:rsidRPr="00B90228" w:rsidRDefault="00BA344E" w:rsidP="00BA344E">
      <w:pPr>
        <w:numPr>
          <w:ilvl w:val="1"/>
          <w:numId w:val="11"/>
        </w:numPr>
        <w:rPr>
          <w:rFonts w:ascii="Calibri" w:hAnsi="Calibri"/>
          <w:b/>
          <w:sz w:val="22"/>
          <w:szCs w:val="22"/>
          <w:u w:val="single"/>
        </w:rPr>
      </w:pPr>
      <w:r>
        <w:rPr>
          <w:rFonts w:ascii="Calibri" w:hAnsi="Calibri"/>
          <w:sz w:val="22"/>
          <w:szCs w:val="22"/>
        </w:rPr>
        <w:t>Each chapter may count as an individual reading</w:t>
      </w:r>
    </w:p>
    <w:p w:rsidR="00B90228" w:rsidRPr="002604CE" w:rsidRDefault="00B90228" w:rsidP="00B56C1F">
      <w:pPr>
        <w:numPr>
          <w:ilvl w:val="0"/>
          <w:numId w:val="11"/>
        </w:numPr>
        <w:rPr>
          <w:rFonts w:ascii="Calibri" w:hAnsi="Calibri"/>
          <w:b/>
          <w:sz w:val="22"/>
          <w:szCs w:val="22"/>
          <w:u w:val="single"/>
        </w:rPr>
      </w:pPr>
      <w:r w:rsidRPr="00B90228">
        <w:rPr>
          <w:rFonts w:ascii="Calibri" w:hAnsi="Calibri"/>
          <w:b/>
          <w:sz w:val="22"/>
          <w:szCs w:val="22"/>
        </w:rPr>
        <w:t>Articles: Available in D2L Content</w:t>
      </w:r>
    </w:p>
    <w:p w:rsidR="002604CE" w:rsidRPr="002604CE" w:rsidRDefault="002604CE" w:rsidP="002604CE">
      <w:pPr>
        <w:numPr>
          <w:ilvl w:val="0"/>
          <w:numId w:val="11"/>
        </w:numPr>
        <w:rPr>
          <w:rFonts w:ascii="Calibri" w:hAnsi="Calibri"/>
          <w:sz w:val="22"/>
          <w:szCs w:val="22"/>
          <w:u w:val="single"/>
        </w:rPr>
      </w:pPr>
      <w:r>
        <w:rPr>
          <w:rFonts w:ascii="Calibri" w:hAnsi="Calibri"/>
          <w:b/>
          <w:sz w:val="22"/>
          <w:szCs w:val="22"/>
        </w:rPr>
        <w:t xml:space="preserve">Books: </w:t>
      </w:r>
      <w:r w:rsidRPr="002604CE">
        <w:rPr>
          <w:rFonts w:ascii="Calibri" w:hAnsi="Calibri"/>
          <w:sz w:val="22"/>
          <w:szCs w:val="22"/>
        </w:rPr>
        <w:t xml:space="preserve">Consider conducting a search </w:t>
      </w:r>
      <w:r w:rsidR="001924C5">
        <w:rPr>
          <w:rFonts w:ascii="Calibri" w:hAnsi="Calibri"/>
          <w:sz w:val="22"/>
          <w:szCs w:val="22"/>
        </w:rPr>
        <w:t xml:space="preserve">on journalism </w:t>
      </w:r>
      <w:r w:rsidRPr="002604CE">
        <w:rPr>
          <w:rFonts w:ascii="Calibri" w:hAnsi="Calibri"/>
          <w:sz w:val="22"/>
          <w:szCs w:val="22"/>
        </w:rPr>
        <w:t>through the UWSP Library</w:t>
      </w:r>
    </w:p>
    <w:p w:rsidR="008F4113" w:rsidRPr="00BC68AA" w:rsidRDefault="008F4113" w:rsidP="00436B29">
      <w:pPr>
        <w:rPr>
          <w:rFonts w:ascii="Calibri" w:hAnsi="Calibri"/>
          <w:b/>
          <w:sz w:val="16"/>
          <w:szCs w:val="16"/>
          <w:u w:val="single"/>
        </w:rPr>
      </w:pPr>
    </w:p>
    <w:p w:rsidR="00AD0C42" w:rsidRPr="00436B29" w:rsidRDefault="00AD0C42" w:rsidP="00436B29">
      <w:pPr>
        <w:rPr>
          <w:rFonts w:ascii="Trajan Pro" w:hAnsi="Trajan Pro"/>
          <w:b/>
          <w:sz w:val="22"/>
          <w:szCs w:val="22"/>
          <w:u w:val="single"/>
        </w:rPr>
      </w:pPr>
      <w:r w:rsidRPr="00436B29">
        <w:rPr>
          <w:rFonts w:ascii="Trajan Pro" w:hAnsi="Trajan Pro"/>
          <w:b/>
          <w:sz w:val="22"/>
          <w:szCs w:val="22"/>
          <w:u w:val="single"/>
        </w:rPr>
        <w:t>Instructor’s Role</w:t>
      </w:r>
    </w:p>
    <w:p w:rsidR="00AD0C42" w:rsidRPr="00436B29" w:rsidRDefault="00AD0C42" w:rsidP="00AD0C42">
      <w:pPr>
        <w:rPr>
          <w:rFonts w:ascii="Calibri" w:hAnsi="Calibri"/>
          <w:sz w:val="22"/>
          <w:szCs w:val="22"/>
        </w:rPr>
      </w:pPr>
      <w:r w:rsidRPr="00436B29">
        <w:rPr>
          <w:rFonts w:ascii="Calibri" w:hAnsi="Calibri"/>
          <w:sz w:val="22"/>
          <w:szCs w:val="22"/>
        </w:rPr>
        <w:t xml:space="preserve">As your instructor for this class, my role is </w:t>
      </w:r>
      <w:r w:rsidR="00436B29" w:rsidRPr="00436B29">
        <w:rPr>
          <w:rFonts w:ascii="Calibri" w:hAnsi="Calibri"/>
          <w:sz w:val="22"/>
          <w:szCs w:val="22"/>
        </w:rPr>
        <w:t xml:space="preserve">one </w:t>
      </w:r>
      <w:r w:rsidRPr="00436B29">
        <w:rPr>
          <w:rFonts w:ascii="Calibri" w:hAnsi="Calibri"/>
          <w:sz w:val="22"/>
          <w:szCs w:val="22"/>
        </w:rPr>
        <w:t>of support.  I will ask for your placement needs and hopes, make a placement for you, read your log</w:t>
      </w:r>
      <w:r w:rsidR="00B90228">
        <w:rPr>
          <w:rFonts w:ascii="Calibri" w:hAnsi="Calibri"/>
          <w:sz w:val="22"/>
          <w:szCs w:val="22"/>
        </w:rPr>
        <w:t>s, sometimes respond to your posts</w:t>
      </w:r>
      <w:r w:rsidRPr="00436B29">
        <w:rPr>
          <w:rFonts w:ascii="Calibri" w:hAnsi="Calibri"/>
          <w:sz w:val="22"/>
          <w:szCs w:val="22"/>
        </w:rPr>
        <w:t>, meet with you, and help you when you need help.  I expect to enjoy working with you and to learn along with you.  I’m excited to begin!</w:t>
      </w:r>
    </w:p>
    <w:p w:rsidR="00AD0C42" w:rsidRPr="00BC68AA" w:rsidRDefault="00AD0C42" w:rsidP="00AD0C42">
      <w:pPr>
        <w:rPr>
          <w:rFonts w:ascii="Calibri" w:hAnsi="Calibri"/>
          <w:sz w:val="16"/>
          <w:szCs w:val="16"/>
        </w:rPr>
      </w:pPr>
    </w:p>
    <w:p w:rsidR="00AD0C42" w:rsidRPr="00436B29" w:rsidRDefault="00436B29" w:rsidP="00AD0C42">
      <w:pPr>
        <w:rPr>
          <w:rFonts w:ascii="Calibri" w:hAnsi="Calibri"/>
          <w:sz w:val="22"/>
          <w:szCs w:val="22"/>
        </w:rPr>
      </w:pPr>
      <w:r w:rsidRPr="00436B29">
        <w:rPr>
          <w:rFonts w:ascii="Calibri" w:hAnsi="Calibri"/>
          <w:sz w:val="22"/>
          <w:szCs w:val="22"/>
        </w:rPr>
        <w:t>David Roloff</w:t>
      </w:r>
    </w:p>
    <w:p w:rsidR="00AD0C42" w:rsidRPr="00436B29" w:rsidRDefault="00706C71" w:rsidP="00AD0C42">
      <w:pPr>
        <w:rPr>
          <w:rFonts w:ascii="Calibri" w:hAnsi="Calibri"/>
          <w:sz w:val="22"/>
          <w:szCs w:val="22"/>
        </w:rPr>
      </w:pPr>
      <w:r>
        <w:rPr>
          <w:rFonts w:ascii="Calibri" w:hAnsi="Calibri"/>
          <w:sz w:val="22"/>
          <w:szCs w:val="22"/>
        </w:rPr>
        <w:t>436</w:t>
      </w:r>
      <w:r w:rsidR="00AD0C42" w:rsidRPr="00436B29">
        <w:rPr>
          <w:rFonts w:ascii="Calibri" w:hAnsi="Calibri"/>
          <w:sz w:val="22"/>
          <w:szCs w:val="22"/>
        </w:rPr>
        <w:t xml:space="preserve"> Collins Classroom Center</w:t>
      </w:r>
    </w:p>
    <w:p w:rsidR="00AD0C42" w:rsidRPr="00436B29" w:rsidRDefault="00436B29" w:rsidP="00AD0C42">
      <w:pPr>
        <w:rPr>
          <w:rFonts w:ascii="Calibri" w:hAnsi="Calibri"/>
          <w:sz w:val="22"/>
          <w:szCs w:val="22"/>
        </w:rPr>
      </w:pPr>
      <w:r w:rsidRPr="00436B29">
        <w:rPr>
          <w:rFonts w:ascii="Calibri" w:hAnsi="Calibri"/>
          <w:sz w:val="22"/>
          <w:szCs w:val="22"/>
        </w:rPr>
        <w:t>715-346-4341</w:t>
      </w:r>
    </w:p>
    <w:p w:rsidR="00436B29" w:rsidRPr="00436B29" w:rsidRDefault="00436B29" w:rsidP="00AD0C42">
      <w:pPr>
        <w:rPr>
          <w:rFonts w:ascii="Calibri" w:hAnsi="Calibri"/>
          <w:sz w:val="22"/>
          <w:szCs w:val="22"/>
        </w:rPr>
      </w:pPr>
      <w:r w:rsidRPr="00436B29">
        <w:rPr>
          <w:rFonts w:ascii="Calibri" w:hAnsi="Calibri"/>
          <w:sz w:val="22"/>
          <w:szCs w:val="22"/>
        </w:rPr>
        <w:t xml:space="preserve">droloff@uwsp.edu </w:t>
      </w:r>
    </w:p>
    <w:sectPr w:rsidR="00436B29" w:rsidRPr="00436B29" w:rsidSect="00436B29">
      <w:footerReference w:type="default" r:id="rId7"/>
      <w:pgSz w:w="12240" w:h="15840"/>
      <w:pgMar w:top="1008" w:right="864" w:bottom="1008" w:left="8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F3" w:rsidRDefault="001517F3" w:rsidP="00BA344E">
      <w:r>
        <w:separator/>
      </w:r>
    </w:p>
  </w:endnote>
  <w:endnote w:type="continuationSeparator" w:id="0">
    <w:p w:rsidR="001517F3" w:rsidRDefault="001517F3" w:rsidP="00B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4E" w:rsidRPr="00BA344E" w:rsidRDefault="00BA344E">
    <w:pPr>
      <w:pStyle w:val="Footer"/>
      <w:jc w:val="right"/>
      <w:rPr>
        <w:rFonts w:ascii="Calibri" w:hAnsi="Calibri"/>
        <w:sz w:val="20"/>
        <w:szCs w:val="20"/>
      </w:rPr>
    </w:pPr>
    <w:r w:rsidRPr="00BA344E">
      <w:rPr>
        <w:rFonts w:ascii="Calibri" w:hAnsi="Calibri"/>
        <w:sz w:val="20"/>
        <w:szCs w:val="20"/>
      </w:rPr>
      <w:t xml:space="preserve">Page </w:t>
    </w:r>
    <w:r w:rsidRPr="00BA344E">
      <w:rPr>
        <w:rFonts w:ascii="Calibri" w:hAnsi="Calibri"/>
        <w:b/>
        <w:bCs/>
        <w:sz w:val="20"/>
        <w:szCs w:val="20"/>
      </w:rPr>
      <w:fldChar w:fldCharType="begin"/>
    </w:r>
    <w:r w:rsidRPr="00BA344E">
      <w:rPr>
        <w:rFonts w:ascii="Calibri" w:hAnsi="Calibri"/>
        <w:b/>
        <w:bCs/>
        <w:sz w:val="20"/>
        <w:szCs w:val="20"/>
      </w:rPr>
      <w:instrText xml:space="preserve"> PAGE </w:instrText>
    </w:r>
    <w:r w:rsidRPr="00BA344E">
      <w:rPr>
        <w:rFonts w:ascii="Calibri" w:hAnsi="Calibri"/>
        <w:b/>
        <w:bCs/>
        <w:sz w:val="20"/>
        <w:szCs w:val="20"/>
      </w:rPr>
      <w:fldChar w:fldCharType="separate"/>
    </w:r>
    <w:r w:rsidR="00E306AA">
      <w:rPr>
        <w:rFonts w:ascii="Calibri" w:hAnsi="Calibri"/>
        <w:b/>
        <w:bCs/>
        <w:noProof/>
        <w:sz w:val="20"/>
        <w:szCs w:val="20"/>
      </w:rPr>
      <w:t>2</w:t>
    </w:r>
    <w:r w:rsidRPr="00BA344E">
      <w:rPr>
        <w:rFonts w:ascii="Calibri" w:hAnsi="Calibri"/>
        <w:b/>
        <w:bCs/>
        <w:sz w:val="20"/>
        <w:szCs w:val="20"/>
      </w:rPr>
      <w:fldChar w:fldCharType="end"/>
    </w:r>
    <w:r w:rsidRPr="00BA344E">
      <w:rPr>
        <w:rFonts w:ascii="Calibri" w:hAnsi="Calibri"/>
        <w:sz w:val="20"/>
        <w:szCs w:val="20"/>
      </w:rPr>
      <w:t xml:space="preserve"> of </w:t>
    </w:r>
    <w:r w:rsidRPr="00BA344E">
      <w:rPr>
        <w:rFonts w:ascii="Calibri" w:hAnsi="Calibri"/>
        <w:b/>
        <w:bCs/>
        <w:sz w:val="20"/>
        <w:szCs w:val="20"/>
      </w:rPr>
      <w:fldChar w:fldCharType="begin"/>
    </w:r>
    <w:r w:rsidRPr="00BA344E">
      <w:rPr>
        <w:rFonts w:ascii="Calibri" w:hAnsi="Calibri"/>
        <w:b/>
        <w:bCs/>
        <w:sz w:val="20"/>
        <w:szCs w:val="20"/>
      </w:rPr>
      <w:instrText xml:space="preserve"> NUMPAGES  </w:instrText>
    </w:r>
    <w:r w:rsidRPr="00BA344E">
      <w:rPr>
        <w:rFonts w:ascii="Calibri" w:hAnsi="Calibri"/>
        <w:b/>
        <w:bCs/>
        <w:sz w:val="20"/>
        <w:szCs w:val="20"/>
      </w:rPr>
      <w:fldChar w:fldCharType="separate"/>
    </w:r>
    <w:r w:rsidR="00E306AA">
      <w:rPr>
        <w:rFonts w:ascii="Calibri" w:hAnsi="Calibri"/>
        <w:b/>
        <w:bCs/>
        <w:noProof/>
        <w:sz w:val="20"/>
        <w:szCs w:val="20"/>
      </w:rPr>
      <w:t>2</w:t>
    </w:r>
    <w:r w:rsidRPr="00BA344E">
      <w:rPr>
        <w:rFonts w:ascii="Calibri" w:hAnsi="Calibri"/>
        <w:b/>
        <w:bCs/>
        <w:sz w:val="20"/>
        <w:szCs w:val="20"/>
      </w:rPr>
      <w:fldChar w:fldCharType="end"/>
    </w:r>
  </w:p>
  <w:p w:rsidR="00BA344E" w:rsidRDefault="00BA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F3" w:rsidRDefault="001517F3" w:rsidP="00BA344E">
      <w:r>
        <w:separator/>
      </w:r>
    </w:p>
  </w:footnote>
  <w:footnote w:type="continuationSeparator" w:id="0">
    <w:p w:rsidR="001517F3" w:rsidRDefault="001517F3" w:rsidP="00BA3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F9D"/>
    <w:multiLevelType w:val="hybridMultilevel"/>
    <w:tmpl w:val="7E1E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70551"/>
    <w:multiLevelType w:val="hybridMultilevel"/>
    <w:tmpl w:val="3B3498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B03EC"/>
    <w:multiLevelType w:val="hybridMultilevel"/>
    <w:tmpl w:val="5042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0A00"/>
    <w:multiLevelType w:val="hybridMultilevel"/>
    <w:tmpl w:val="A8E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C52F5"/>
    <w:multiLevelType w:val="hybridMultilevel"/>
    <w:tmpl w:val="89DC3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31D82"/>
    <w:multiLevelType w:val="hybridMultilevel"/>
    <w:tmpl w:val="13F4B8F2"/>
    <w:lvl w:ilvl="0" w:tplc="C1B6199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6C4BC9"/>
    <w:multiLevelType w:val="hybridMultilevel"/>
    <w:tmpl w:val="6C36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E37C1"/>
    <w:multiLevelType w:val="hybridMultilevel"/>
    <w:tmpl w:val="333E2D88"/>
    <w:lvl w:ilvl="0" w:tplc="55981DA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32907"/>
    <w:multiLevelType w:val="hybridMultilevel"/>
    <w:tmpl w:val="36BC3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AD27B6"/>
    <w:multiLevelType w:val="hybridMultilevel"/>
    <w:tmpl w:val="7654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C1DB4"/>
    <w:multiLevelType w:val="hybridMultilevel"/>
    <w:tmpl w:val="869A60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0"/>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C0"/>
    <w:rsid w:val="00097818"/>
    <w:rsid w:val="000E2E60"/>
    <w:rsid w:val="000F7A11"/>
    <w:rsid w:val="001517F3"/>
    <w:rsid w:val="0018618E"/>
    <w:rsid w:val="001924C5"/>
    <w:rsid w:val="00197691"/>
    <w:rsid w:val="00200419"/>
    <w:rsid w:val="002604CE"/>
    <w:rsid w:val="002A7C95"/>
    <w:rsid w:val="003140C5"/>
    <w:rsid w:val="003D058A"/>
    <w:rsid w:val="003D5A8C"/>
    <w:rsid w:val="003E3DD5"/>
    <w:rsid w:val="003F2B7F"/>
    <w:rsid w:val="004275F7"/>
    <w:rsid w:val="00436B29"/>
    <w:rsid w:val="00460496"/>
    <w:rsid w:val="0048388F"/>
    <w:rsid w:val="004E722D"/>
    <w:rsid w:val="005D5E04"/>
    <w:rsid w:val="005F3BBE"/>
    <w:rsid w:val="00632BD8"/>
    <w:rsid w:val="006A5B7C"/>
    <w:rsid w:val="006D1EC0"/>
    <w:rsid w:val="00702B98"/>
    <w:rsid w:val="00706C71"/>
    <w:rsid w:val="0075486E"/>
    <w:rsid w:val="008D06DD"/>
    <w:rsid w:val="008F4113"/>
    <w:rsid w:val="00940118"/>
    <w:rsid w:val="00986CB4"/>
    <w:rsid w:val="00A31AB8"/>
    <w:rsid w:val="00A33601"/>
    <w:rsid w:val="00A75DC6"/>
    <w:rsid w:val="00AB5371"/>
    <w:rsid w:val="00AD0C42"/>
    <w:rsid w:val="00B56C1F"/>
    <w:rsid w:val="00B90228"/>
    <w:rsid w:val="00BA344E"/>
    <w:rsid w:val="00BC68AA"/>
    <w:rsid w:val="00C77C18"/>
    <w:rsid w:val="00CD0A77"/>
    <w:rsid w:val="00D27079"/>
    <w:rsid w:val="00E306AA"/>
    <w:rsid w:val="00E4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8B98E5-9DBE-4E8B-8897-86089D0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D0C42"/>
    <w:rPr>
      <w:color w:val="0000FF"/>
      <w:u w:val="single"/>
    </w:rPr>
  </w:style>
  <w:style w:type="paragraph" w:styleId="BalloonText">
    <w:name w:val="Balloon Text"/>
    <w:basedOn w:val="Normal"/>
    <w:link w:val="BalloonTextChar"/>
    <w:rsid w:val="004275F7"/>
    <w:rPr>
      <w:rFonts w:ascii="Tahoma" w:hAnsi="Tahoma" w:cs="Tahoma"/>
      <w:sz w:val="16"/>
      <w:szCs w:val="16"/>
    </w:rPr>
  </w:style>
  <w:style w:type="character" w:customStyle="1" w:styleId="BalloonTextChar">
    <w:name w:val="Balloon Text Char"/>
    <w:link w:val="BalloonText"/>
    <w:rsid w:val="004275F7"/>
    <w:rPr>
      <w:rFonts w:ascii="Tahoma" w:hAnsi="Tahoma" w:cs="Tahoma"/>
      <w:sz w:val="16"/>
      <w:szCs w:val="16"/>
      <w:lang w:eastAsia="en-US"/>
    </w:rPr>
  </w:style>
  <w:style w:type="paragraph" w:styleId="Header">
    <w:name w:val="header"/>
    <w:basedOn w:val="Normal"/>
    <w:link w:val="HeaderChar"/>
    <w:rsid w:val="00BA344E"/>
    <w:pPr>
      <w:tabs>
        <w:tab w:val="center" w:pos="4680"/>
        <w:tab w:val="right" w:pos="9360"/>
      </w:tabs>
    </w:pPr>
  </w:style>
  <w:style w:type="character" w:customStyle="1" w:styleId="HeaderChar">
    <w:name w:val="Header Char"/>
    <w:link w:val="Header"/>
    <w:rsid w:val="00BA344E"/>
    <w:rPr>
      <w:sz w:val="28"/>
      <w:szCs w:val="28"/>
    </w:rPr>
  </w:style>
  <w:style w:type="paragraph" w:styleId="Footer">
    <w:name w:val="footer"/>
    <w:basedOn w:val="Normal"/>
    <w:link w:val="FooterChar"/>
    <w:uiPriority w:val="99"/>
    <w:rsid w:val="00BA344E"/>
    <w:pPr>
      <w:tabs>
        <w:tab w:val="center" w:pos="4680"/>
        <w:tab w:val="right" w:pos="9360"/>
      </w:tabs>
    </w:pPr>
  </w:style>
  <w:style w:type="character" w:customStyle="1" w:styleId="FooterChar">
    <w:name w:val="Footer Char"/>
    <w:link w:val="Footer"/>
    <w:uiPriority w:val="99"/>
    <w:rsid w:val="00BA34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395</Number>
    <Section xmlns="409cf07c-705a-4568-bc2e-e1a7cd36a2d3">1 and 2</Section>
    <Calendar_x0020_Year xmlns="409cf07c-705a-4568-bc2e-e1a7cd36a2d3">2017</Calendar_x0020_Year>
    <Course_x0020_Name xmlns="409cf07c-705a-4568-bc2e-e1a7cd36a2d3">Broadfld Language Arts Fld Exp</Course_x0020_Name>
    <Instructor xmlns="409cf07c-705a-4568-bc2e-e1a7cd36a2d3">David Roloff</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A8EE4481-44F0-45AC-B7C7-AF0A54E022DF}"/>
</file>

<file path=customXml/itemProps2.xml><?xml version="1.0" encoding="utf-8"?>
<ds:datastoreItem xmlns:ds="http://schemas.openxmlformats.org/officeDocument/2006/customXml" ds:itemID="{A40C736F-2545-4D1E-BCA6-8432B6001A66}"/>
</file>

<file path=customXml/itemProps3.xml><?xml version="1.0" encoding="utf-8"?>
<ds:datastoreItem xmlns:ds="http://schemas.openxmlformats.org/officeDocument/2006/customXml" ds:itemID="{F5C4A936-5C0A-4A42-A948-3D62AB3E489F}"/>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Education 395: Broadfield Language Arts Field Experience</vt:lpstr>
    </vt:vector>
  </TitlesOfParts>
  <Company>UWSP</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395: Broadfield Language Arts Field Experience</dc:title>
  <dc:subject/>
  <dc:creator>bdixson</dc:creator>
  <cp:keywords/>
  <cp:lastModifiedBy>Roloff, David</cp:lastModifiedBy>
  <cp:revision>3</cp:revision>
  <cp:lastPrinted>2014-09-03T14:12:00Z</cp:lastPrinted>
  <dcterms:created xsi:type="dcterms:W3CDTF">2017-08-29T16:53:00Z</dcterms:created>
  <dcterms:modified xsi:type="dcterms:W3CDTF">2017-08-29T16:54:00Z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